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A6D" w:rsidRDefault="008F504E">
      <w:pPr>
        <w:widowControl w:val="0"/>
        <w:pBdr>
          <w:top w:val="nil"/>
          <w:left w:val="nil"/>
          <w:bottom w:val="nil"/>
          <w:right w:val="nil"/>
          <w:between w:val="nil"/>
        </w:pBdr>
        <w:spacing w:after="0" w:line="276" w:lineRule="auto"/>
        <w:rPr>
          <w:rFonts w:ascii="Arial" w:eastAsia="Arial" w:hAnsi="Arial" w:cs="Arial"/>
          <w:color w:val="000000"/>
        </w:rPr>
      </w:pPr>
      <w:r>
        <w:rPr>
          <w:noProof/>
          <w:lang w:val="en-US"/>
        </w:rPr>
        <w:drawing>
          <wp:anchor distT="0" distB="0" distL="0" distR="0" simplePos="0" relativeHeight="251658240" behindDoc="1" locked="0" layoutInCell="1" hidden="0" allowOverlap="1">
            <wp:simplePos x="0" y="0"/>
            <wp:positionH relativeFrom="column">
              <wp:posOffset>-110065</wp:posOffset>
            </wp:positionH>
            <wp:positionV relativeFrom="paragraph">
              <wp:posOffset>101600</wp:posOffset>
            </wp:positionV>
            <wp:extent cx="1095774" cy="898214"/>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095774" cy="898214"/>
                    </a:xfrm>
                    <a:prstGeom prst="rect">
                      <a:avLst/>
                    </a:prstGeom>
                    <a:ln/>
                  </pic:spPr>
                </pic:pic>
              </a:graphicData>
            </a:graphic>
          </wp:anchor>
        </w:drawing>
      </w:r>
    </w:p>
    <w:tbl>
      <w:tblPr>
        <w:tblStyle w:val="a1"/>
        <w:tblW w:w="8173" w:type="dxa"/>
        <w:tblLayout w:type="fixed"/>
        <w:tblLook w:val="0400" w:firstRow="0" w:lastRow="0" w:firstColumn="0" w:lastColumn="0" w:noHBand="0" w:noVBand="1"/>
      </w:tblPr>
      <w:tblGrid>
        <w:gridCol w:w="236"/>
        <w:gridCol w:w="7937"/>
      </w:tblGrid>
      <w:tr w:rsidR="00347A6D">
        <w:tc>
          <w:tcPr>
            <w:tcW w:w="236" w:type="dxa"/>
            <w:tcBorders>
              <w:top w:val="single" w:sz="12" w:space="0" w:color="000000"/>
              <w:bottom w:val="single" w:sz="12" w:space="0" w:color="000000"/>
            </w:tcBorders>
            <w:tcMar>
              <w:top w:w="0" w:type="dxa"/>
              <w:left w:w="108" w:type="dxa"/>
              <w:bottom w:w="0" w:type="dxa"/>
              <w:right w:w="108" w:type="dxa"/>
            </w:tcMar>
            <w:vAlign w:val="center"/>
          </w:tcPr>
          <w:p w:rsidR="00347A6D" w:rsidRDefault="00347A6D">
            <w:pPr>
              <w:spacing w:after="0" w:line="240" w:lineRule="auto"/>
              <w:rPr>
                <w:rFonts w:ascii="Times New Roman" w:eastAsia="Times New Roman" w:hAnsi="Times New Roman" w:cs="Times New Roman"/>
                <w:sz w:val="24"/>
                <w:szCs w:val="24"/>
              </w:rPr>
            </w:pPr>
          </w:p>
        </w:tc>
        <w:tc>
          <w:tcPr>
            <w:tcW w:w="7937" w:type="dxa"/>
            <w:tcBorders>
              <w:top w:val="single" w:sz="12" w:space="0" w:color="000000"/>
              <w:bottom w:val="single" w:sz="12" w:space="0" w:color="000000"/>
            </w:tcBorders>
            <w:tcMar>
              <w:top w:w="0" w:type="dxa"/>
              <w:left w:w="108" w:type="dxa"/>
              <w:bottom w:w="0" w:type="dxa"/>
              <w:right w:w="108" w:type="dxa"/>
            </w:tcMar>
          </w:tcPr>
          <w:p w:rsidR="00347A6D" w:rsidRDefault="008F504E">
            <w:pPr>
              <w:spacing w:after="0" w:line="240" w:lineRule="auto"/>
              <w:rPr>
                <w:rFonts w:ascii="Times New Roman" w:eastAsia="Times New Roman" w:hAnsi="Times New Roman" w:cs="Times New Roman"/>
                <w:sz w:val="24"/>
                <w:szCs w:val="24"/>
              </w:rPr>
            </w:pPr>
            <w:r>
              <w:rPr>
                <w:rFonts w:ascii="Garamond" w:eastAsia="Garamond" w:hAnsi="Garamond" w:cs="Garamond"/>
                <w:b/>
                <w:color w:val="000000"/>
                <w:sz w:val="28"/>
                <w:szCs w:val="28"/>
              </w:rPr>
              <w:t xml:space="preserve">                    ARADHANA-Jurnal Pengabdian Masyarakat </w:t>
            </w:r>
          </w:p>
          <w:p w:rsidR="00347A6D" w:rsidRDefault="00F03AA6">
            <w:pPr>
              <w:spacing w:after="0" w:line="240" w:lineRule="auto"/>
              <w:rPr>
                <w:rFonts w:ascii="Times New Roman" w:eastAsia="Times New Roman" w:hAnsi="Times New Roman" w:cs="Times New Roman"/>
                <w:sz w:val="24"/>
                <w:szCs w:val="24"/>
              </w:rPr>
            </w:pPr>
            <w:r>
              <w:rPr>
                <w:rFonts w:ascii="Garamond" w:eastAsia="Garamond" w:hAnsi="Garamond" w:cs="Garamond"/>
                <w:color w:val="000000"/>
                <w:sz w:val="24"/>
                <w:szCs w:val="24"/>
              </w:rPr>
              <w:t xml:space="preserve">        </w:t>
            </w:r>
            <w:r w:rsidR="00946468">
              <w:rPr>
                <w:rFonts w:ascii="Garamond" w:eastAsia="Garamond" w:hAnsi="Garamond" w:cs="Garamond"/>
                <w:color w:val="000000"/>
                <w:sz w:val="24"/>
                <w:szCs w:val="24"/>
              </w:rPr>
              <w:t xml:space="preserve">               Volume 3, Issue 2</w:t>
            </w:r>
            <w:r>
              <w:rPr>
                <w:rFonts w:ascii="Garamond" w:eastAsia="Garamond" w:hAnsi="Garamond" w:cs="Garamond"/>
                <w:color w:val="000000"/>
                <w:sz w:val="24"/>
                <w:szCs w:val="24"/>
              </w:rPr>
              <w:t>, 2025, pp. 18-22</w:t>
            </w:r>
            <w:r w:rsidR="008F504E">
              <w:rPr>
                <w:rFonts w:ascii="Garamond" w:eastAsia="Garamond" w:hAnsi="Garamond" w:cs="Garamond"/>
                <w:color w:val="000000"/>
                <w:sz w:val="24"/>
                <w:szCs w:val="24"/>
              </w:rPr>
              <w:tab/>
            </w:r>
          </w:p>
          <w:p w:rsidR="00347A6D" w:rsidRDefault="008F504E">
            <w:pPr>
              <w:spacing w:after="0" w:line="240" w:lineRule="auto"/>
              <w:rPr>
                <w:rFonts w:ascii="Times New Roman" w:eastAsia="Times New Roman" w:hAnsi="Times New Roman" w:cs="Times New Roman"/>
                <w:sz w:val="24"/>
                <w:szCs w:val="24"/>
              </w:rPr>
            </w:pPr>
            <w:r>
              <w:rPr>
                <w:rFonts w:ascii="Garamond" w:eastAsia="Garamond" w:hAnsi="Garamond" w:cs="Garamond"/>
                <w:color w:val="000000"/>
                <w:sz w:val="24"/>
                <w:szCs w:val="24"/>
              </w:rPr>
              <w:t xml:space="preserve">                       ISSN</w:t>
            </w:r>
            <w:r>
              <w:rPr>
                <w:rFonts w:ascii="Garamond" w:eastAsia="Garamond" w:hAnsi="Garamond" w:cs="Garamond"/>
                <w:sz w:val="24"/>
                <w:szCs w:val="24"/>
              </w:rPr>
              <w:t xml:space="preserve">: </w:t>
            </w:r>
            <w:r w:rsidR="00F03AA6">
              <w:rPr>
                <w:rFonts w:ascii="Garamond" w:eastAsia="Garamond" w:hAnsi="Garamond" w:cs="Garamond"/>
                <w:sz w:val="24"/>
                <w:szCs w:val="24"/>
              </w:rPr>
              <w:t>-</w:t>
            </w:r>
          </w:p>
          <w:p w:rsidR="00347A6D" w:rsidRDefault="008F504E">
            <w:pPr>
              <w:spacing w:after="0" w:line="240" w:lineRule="auto"/>
              <w:rPr>
                <w:rFonts w:ascii="Times New Roman" w:eastAsia="Times New Roman" w:hAnsi="Times New Roman" w:cs="Times New Roman"/>
                <w:sz w:val="24"/>
                <w:szCs w:val="24"/>
              </w:rPr>
            </w:pPr>
            <w:r>
              <w:rPr>
                <w:rFonts w:ascii="Garamond" w:eastAsia="Garamond" w:hAnsi="Garamond" w:cs="Garamond"/>
                <w:color w:val="000000"/>
                <w:sz w:val="24"/>
                <w:szCs w:val="24"/>
              </w:rPr>
              <w:t xml:space="preserve">                       DOI: https://doi.org/xxxx</w:t>
            </w:r>
          </w:p>
        </w:tc>
      </w:tr>
    </w:tbl>
    <w:p w:rsidR="00347A6D" w:rsidRDefault="00347A6D">
      <w:pPr>
        <w:spacing w:after="0" w:line="240" w:lineRule="auto"/>
        <w:rPr>
          <w:rFonts w:ascii="Times New Roman" w:eastAsia="Times New Roman" w:hAnsi="Times New Roman" w:cs="Times New Roman"/>
          <w:sz w:val="24"/>
          <w:szCs w:val="24"/>
        </w:rPr>
      </w:pPr>
    </w:p>
    <w:p w:rsidR="00347A6D" w:rsidRDefault="00310B8D" w:rsidP="008F504E">
      <w:pPr>
        <w:spacing w:after="0" w:line="240" w:lineRule="auto"/>
        <w:jc w:val="both"/>
        <w:rPr>
          <w:rFonts w:ascii="Times New Roman" w:eastAsia="Times New Roman" w:hAnsi="Times New Roman" w:cs="Times New Roman"/>
          <w:sz w:val="24"/>
          <w:szCs w:val="24"/>
        </w:rPr>
      </w:pPr>
      <w:r w:rsidRPr="00310B8D">
        <w:rPr>
          <w:rFonts w:ascii="Garamond" w:eastAsia="Garamond" w:hAnsi="Garamond" w:cs="Garamond"/>
          <w:b/>
          <w:color w:val="0070C0"/>
          <w:sz w:val="28"/>
          <w:szCs w:val="28"/>
        </w:rPr>
        <w:t>PEMANFAATAN TEKNOLOGI PENGERING DAUN MORINGA UNTUK MENINGKATKAN KUALITAS PRODUK DAN PEMASARAN DI KELOMPOK TANI MENDOYO</w:t>
      </w:r>
    </w:p>
    <w:p w:rsidR="00347A6D" w:rsidRDefault="00347A6D">
      <w:pPr>
        <w:spacing w:after="0" w:line="240" w:lineRule="auto"/>
        <w:rPr>
          <w:rFonts w:ascii="Times New Roman" w:eastAsia="Times New Roman" w:hAnsi="Times New Roman" w:cs="Times New Roman"/>
          <w:sz w:val="24"/>
          <w:szCs w:val="24"/>
        </w:rPr>
      </w:pPr>
    </w:p>
    <w:p w:rsidR="00347A6D" w:rsidRDefault="00C44CC2">
      <w:pPr>
        <w:spacing w:after="0" w:line="240" w:lineRule="auto"/>
        <w:rPr>
          <w:rFonts w:ascii="Times New Roman" w:eastAsia="Times New Roman" w:hAnsi="Times New Roman" w:cs="Times New Roman"/>
          <w:sz w:val="24"/>
          <w:szCs w:val="24"/>
        </w:rPr>
      </w:pPr>
      <w:r w:rsidRPr="00C44CC2">
        <w:rPr>
          <w:rFonts w:ascii="Garamond" w:eastAsia="Garamond" w:hAnsi="Garamond" w:cs="Garamond"/>
          <w:b/>
          <w:color w:val="000000"/>
        </w:rPr>
        <w:t>Kadek Nonik Erawati</w:t>
      </w:r>
      <w:r w:rsidR="008F504E">
        <w:rPr>
          <w:rFonts w:ascii="Garamond" w:eastAsia="Garamond" w:hAnsi="Garamond" w:cs="Garamond"/>
          <w:b/>
          <w:color w:val="000000"/>
          <w:sz w:val="13"/>
          <w:szCs w:val="13"/>
          <w:vertAlign w:val="superscript"/>
        </w:rPr>
        <w:t>*</w:t>
      </w:r>
      <w:proofErr w:type="gramStart"/>
      <w:r w:rsidR="008F504E">
        <w:rPr>
          <w:rFonts w:ascii="Garamond" w:eastAsia="Garamond" w:hAnsi="Garamond" w:cs="Garamond"/>
          <w:b/>
          <w:color w:val="000000"/>
          <w:sz w:val="13"/>
          <w:szCs w:val="13"/>
          <w:vertAlign w:val="superscript"/>
        </w:rPr>
        <w:t>)1</w:t>
      </w:r>
      <w:proofErr w:type="gramEnd"/>
      <w:r w:rsidR="008F504E">
        <w:rPr>
          <w:rFonts w:ascii="Garamond" w:eastAsia="Garamond" w:hAnsi="Garamond" w:cs="Garamond"/>
          <w:b/>
          <w:color w:val="000000"/>
        </w:rPr>
        <w:t xml:space="preserve">, </w:t>
      </w:r>
      <w:r w:rsidRPr="00C44CC2">
        <w:rPr>
          <w:rFonts w:ascii="Garamond" w:eastAsia="Garamond" w:hAnsi="Garamond" w:cs="Garamond"/>
          <w:b/>
          <w:color w:val="000000"/>
        </w:rPr>
        <w:t>Ni Nengah Dita Ardriani</w:t>
      </w:r>
      <w:r w:rsidR="008F504E">
        <w:rPr>
          <w:rFonts w:ascii="Garamond" w:eastAsia="Garamond" w:hAnsi="Garamond" w:cs="Garamond"/>
          <w:b/>
          <w:color w:val="000000"/>
          <w:sz w:val="13"/>
          <w:szCs w:val="13"/>
          <w:vertAlign w:val="superscript"/>
        </w:rPr>
        <w:t>2</w:t>
      </w:r>
      <w:r w:rsidR="008F504E">
        <w:rPr>
          <w:rFonts w:ascii="Garamond" w:eastAsia="Garamond" w:hAnsi="Garamond" w:cs="Garamond"/>
          <w:b/>
          <w:color w:val="000000"/>
        </w:rPr>
        <w:t xml:space="preserve">, </w:t>
      </w:r>
      <w:r w:rsidRPr="00C44CC2">
        <w:rPr>
          <w:rFonts w:ascii="Garamond" w:eastAsia="Garamond" w:hAnsi="Garamond" w:cs="Garamond"/>
          <w:b/>
          <w:color w:val="000000"/>
        </w:rPr>
        <w:t>Gede Agus Santiago</w:t>
      </w:r>
      <w:r w:rsidR="008F504E">
        <w:rPr>
          <w:rFonts w:ascii="Garamond" w:eastAsia="Garamond" w:hAnsi="Garamond" w:cs="Garamond"/>
          <w:b/>
          <w:color w:val="000000"/>
          <w:sz w:val="13"/>
          <w:szCs w:val="13"/>
          <w:vertAlign w:val="superscript"/>
        </w:rPr>
        <w:t>3</w:t>
      </w:r>
      <w:r>
        <w:rPr>
          <w:rFonts w:ascii="Garamond" w:eastAsia="Garamond" w:hAnsi="Garamond" w:cs="Garamond"/>
          <w:b/>
          <w:color w:val="000000"/>
        </w:rPr>
        <w:t xml:space="preserve">, </w:t>
      </w:r>
      <w:r w:rsidRPr="00C44CC2">
        <w:rPr>
          <w:rFonts w:ascii="Garamond" w:eastAsia="Garamond" w:hAnsi="Garamond" w:cs="Garamond"/>
          <w:b/>
          <w:color w:val="000000"/>
        </w:rPr>
        <w:t>Putu Sugiartawan</w:t>
      </w:r>
      <w:r>
        <w:rPr>
          <w:rFonts w:ascii="Garamond" w:eastAsia="Garamond" w:hAnsi="Garamond" w:cs="Garamond"/>
          <w:b/>
          <w:color w:val="000000"/>
          <w:sz w:val="13"/>
          <w:szCs w:val="13"/>
          <w:vertAlign w:val="superscript"/>
        </w:rPr>
        <w:t>4</w:t>
      </w:r>
      <w:r>
        <w:rPr>
          <w:rFonts w:ascii="Garamond" w:eastAsia="Garamond" w:hAnsi="Garamond" w:cs="Garamond"/>
          <w:b/>
          <w:color w:val="000000"/>
        </w:rPr>
        <w:t xml:space="preserve">, </w:t>
      </w:r>
      <w:r w:rsidRPr="00C44CC2">
        <w:rPr>
          <w:rFonts w:ascii="Garamond" w:eastAsia="Garamond" w:hAnsi="Garamond" w:cs="Garamond"/>
          <w:b/>
          <w:color w:val="000000"/>
        </w:rPr>
        <w:t>I Gede Orka Mahendra</w:t>
      </w:r>
      <w:r>
        <w:rPr>
          <w:rFonts w:ascii="Garamond" w:eastAsia="Garamond" w:hAnsi="Garamond" w:cs="Garamond"/>
          <w:b/>
          <w:color w:val="000000"/>
          <w:sz w:val="13"/>
          <w:szCs w:val="13"/>
          <w:vertAlign w:val="superscript"/>
        </w:rPr>
        <w:t>5</w:t>
      </w:r>
      <w:r>
        <w:rPr>
          <w:rFonts w:ascii="Garamond" w:eastAsia="Garamond" w:hAnsi="Garamond" w:cs="Garamond"/>
          <w:b/>
          <w:color w:val="000000"/>
        </w:rPr>
        <w:t xml:space="preserve">, </w:t>
      </w:r>
      <w:r w:rsidRPr="00C44CC2">
        <w:rPr>
          <w:rFonts w:ascii="Garamond" w:eastAsia="Garamond" w:hAnsi="Garamond" w:cs="Garamond"/>
          <w:b/>
          <w:color w:val="000000"/>
        </w:rPr>
        <w:t>I Made Irfan Wiwahana Prasetya</w:t>
      </w:r>
      <w:r>
        <w:rPr>
          <w:rFonts w:ascii="Garamond" w:eastAsia="Garamond" w:hAnsi="Garamond" w:cs="Garamond"/>
          <w:b/>
          <w:color w:val="000000"/>
          <w:sz w:val="13"/>
          <w:szCs w:val="13"/>
          <w:vertAlign w:val="superscript"/>
        </w:rPr>
        <w:t>6</w:t>
      </w:r>
    </w:p>
    <w:p w:rsidR="00C44CC2" w:rsidRDefault="00C44CC2" w:rsidP="00C44CC2">
      <w:pPr>
        <w:spacing w:after="0" w:line="240" w:lineRule="auto"/>
        <w:rPr>
          <w:rFonts w:ascii="Garamond" w:eastAsia="Garamond" w:hAnsi="Garamond" w:cs="Garamond"/>
          <w:color w:val="000000"/>
          <w:sz w:val="20"/>
          <w:szCs w:val="20"/>
        </w:rPr>
      </w:pPr>
      <w:r>
        <w:rPr>
          <w:rFonts w:ascii="Garamond" w:eastAsia="Garamond" w:hAnsi="Garamond" w:cs="Garamond"/>
          <w:color w:val="000000"/>
          <w:sz w:val="12"/>
          <w:szCs w:val="12"/>
          <w:vertAlign w:val="superscript"/>
        </w:rPr>
        <w:t>1</w:t>
      </w:r>
      <w:r>
        <w:rPr>
          <w:rFonts w:ascii="Garamond" w:eastAsia="Garamond" w:hAnsi="Garamond" w:cs="Garamond"/>
          <w:color w:val="000000"/>
          <w:sz w:val="20"/>
          <w:szCs w:val="20"/>
        </w:rPr>
        <w:t>Institut Bisnis dan Teknologi Indonesia, Denpasar, Indonesia; *</w:t>
      </w:r>
      <w:r w:rsidR="00124691">
        <w:rPr>
          <w:rFonts w:ascii="Garamond" w:eastAsia="Garamond" w:hAnsi="Garamond" w:cs="Garamond"/>
          <w:color w:val="000000"/>
          <w:sz w:val="20"/>
          <w:szCs w:val="20"/>
        </w:rPr>
        <w:t xml:space="preserve">nonik.erawati@instiki.ac.id  </w:t>
      </w:r>
    </w:p>
    <w:p w:rsidR="00C44CC2" w:rsidRDefault="00C44CC2" w:rsidP="00C44CC2">
      <w:pPr>
        <w:spacing w:after="0" w:line="240" w:lineRule="auto"/>
        <w:rPr>
          <w:rFonts w:ascii="Times New Roman" w:eastAsia="Times New Roman" w:hAnsi="Times New Roman" w:cs="Times New Roman"/>
          <w:sz w:val="24"/>
          <w:szCs w:val="24"/>
        </w:rPr>
      </w:pPr>
      <w:r>
        <w:rPr>
          <w:rFonts w:ascii="Garamond" w:eastAsia="Garamond" w:hAnsi="Garamond" w:cs="Garamond"/>
          <w:color w:val="000000"/>
          <w:sz w:val="12"/>
          <w:szCs w:val="12"/>
          <w:vertAlign w:val="superscript"/>
        </w:rPr>
        <w:t>2</w:t>
      </w:r>
      <w:r>
        <w:rPr>
          <w:rFonts w:ascii="Garamond" w:eastAsia="Garamond" w:hAnsi="Garamond" w:cs="Garamond"/>
          <w:color w:val="000000"/>
          <w:sz w:val="20"/>
          <w:szCs w:val="20"/>
        </w:rPr>
        <w:t xml:space="preserve">Institut Bisnis dan Teknologi Indonesia, Denpasar, Indonesia; </w:t>
      </w:r>
      <w:r w:rsidR="00124691">
        <w:rPr>
          <w:rFonts w:ascii="Garamond" w:eastAsia="Garamond" w:hAnsi="Garamond" w:cs="Garamond"/>
          <w:color w:val="000000"/>
          <w:sz w:val="20"/>
          <w:szCs w:val="20"/>
        </w:rPr>
        <w:t>dita.ardriani@instiki.ac.id   </w:t>
      </w:r>
      <w:r>
        <w:rPr>
          <w:rFonts w:ascii="Garamond" w:eastAsia="Garamond" w:hAnsi="Garamond" w:cs="Garamond"/>
          <w:color w:val="000000"/>
          <w:sz w:val="20"/>
          <w:szCs w:val="20"/>
        </w:rPr>
        <w:t> </w:t>
      </w:r>
    </w:p>
    <w:p w:rsidR="00C44CC2" w:rsidRDefault="00C44CC2" w:rsidP="00C44CC2">
      <w:pPr>
        <w:spacing w:after="0" w:line="240" w:lineRule="auto"/>
        <w:rPr>
          <w:rFonts w:ascii="Garamond" w:eastAsia="Garamond" w:hAnsi="Garamond" w:cs="Garamond"/>
          <w:color w:val="000000"/>
          <w:sz w:val="20"/>
          <w:szCs w:val="20"/>
        </w:rPr>
      </w:pPr>
      <w:r>
        <w:rPr>
          <w:rFonts w:ascii="Garamond" w:eastAsia="Garamond" w:hAnsi="Garamond" w:cs="Garamond"/>
          <w:color w:val="000000"/>
          <w:sz w:val="12"/>
          <w:szCs w:val="12"/>
          <w:vertAlign w:val="superscript"/>
        </w:rPr>
        <w:t>3</w:t>
      </w:r>
      <w:r>
        <w:rPr>
          <w:rFonts w:ascii="Garamond" w:eastAsia="Garamond" w:hAnsi="Garamond" w:cs="Garamond"/>
          <w:color w:val="000000"/>
          <w:sz w:val="20"/>
          <w:szCs w:val="20"/>
        </w:rPr>
        <w:t xml:space="preserve">Institut Bisnis dan Teknologi Indonesia, Denpasar, Indonesia; </w:t>
      </w:r>
      <w:r w:rsidR="00124691">
        <w:rPr>
          <w:rFonts w:ascii="Garamond" w:eastAsia="Garamond" w:hAnsi="Garamond" w:cs="Garamond"/>
          <w:color w:val="000000"/>
          <w:sz w:val="20"/>
          <w:szCs w:val="20"/>
        </w:rPr>
        <w:t>agus.santiago@instiki.ac.id   </w:t>
      </w:r>
      <w:r>
        <w:rPr>
          <w:rFonts w:ascii="Garamond" w:eastAsia="Garamond" w:hAnsi="Garamond" w:cs="Garamond"/>
          <w:color w:val="000000"/>
          <w:sz w:val="20"/>
          <w:szCs w:val="20"/>
        </w:rPr>
        <w:t> </w:t>
      </w:r>
    </w:p>
    <w:p w:rsidR="00C44CC2" w:rsidRDefault="00C44CC2" w:rsidP="00C44CC2">
      <w:pPr>
        <w:spacing w:after="0" w:line="240" w:lineRule="auto"/>
        <w:rPr>
          <w:rFonts w:ascii="Garamond" w:eastAsia="Garamond" w:hAnsi="Garamond" w:cs="Garamond"/>
          <w:color w:val="000000"/>
          <w:sz w:val="20"/>
          <w:szCs w:val="20"/>
        </w:rPr>
      </w:pPr>
      <w:r>
        <w:rPr>
          <w:rFonts w:ascii="Garamond" w:eastAsia="Garamond" w:hAnsi="Garamond" w:cs="Garamond"/>
          <w:color w:val="000000"/>
          <w:sz w:val="12"/>
          <w:szCs w:val="12"/>
          <w:vertAlign w:val="superscript"/>
        </w:rPr>
        <w:t>4</w:t>
      </w:r>
      <w:r>
        <w:rPr>
          <w:rFonts w:ascii="Garamond" w:eastAsia="Garamond" w:hAnsi="Garamond" w:cs="Garamond"/>
          <w:color w:val="000000"/>
          <w:sz w:val="20"/>
          <w:szCs w:val="20"/>
        </w:rPr>
        <w:t xml:space="preserve">Institut Bisnis dan Teknologi Indonesia, Denpasar, Indonesia; </w:t>
      </w:r>
      <w:r w:rsidR="00124691">
        <w:rPr>
          <w:rFonts w:ascii="Garamond" w:eastAsia="Garamond" w:hAnsi="Garamond" w:cs="Garamond"/>
          <w:color w:val="000000"/>
          <w:sz w:val="20"/>
          <w:szCs w:val="20"/>
        </w:rPr>
        <w:t>putu.sugiartawan@instiki.ac.id </w:t>
      </w:r>
    </w:p>
    <w:p w:rsidR="00C44CC2" w:rsidRDefault="00C44CC2" w:rsidP="00C44CC2">
      <w:pPr>
        <w:spacing w:after="0" w:line="240" w:lineRule="auto"/>
        <w:rPr>
          <w:rFonts w:ascii="Times New Roman" w:eastAsia="Times New Roman" w:hAnsi="Times New Roman" w:cs="Times New Roman"/>
          <w:sz w:val="24"/>
          <w:szCs w:val="24"/>
        </w:rPr>
      </w:pPr>
      <w:r>
        <w:rPr>
          <w:rFonts w:ascii="Garamond" w:eastAsia="Garamond" w:hAnsi="Garamond" w:cs="Garamond"/>
          <w:color w:val="000000"/>
          <w:sz w:val="12"/>
          <w:szCs w:val="12"/>
          <w:vertAlign w:val="superscript"/>
        </w:rPr>
        <w:t>5</w:t>
      </w:r>
      <w:r>
        <w:rPr>
          <w:rFonts w:ascii="Garamond" w:eastAsia="Garamond" w:hAnsi="Garamond" w:cs="Garamond"/>
          <w:color w:val="000000"/>
          <w:sz w:val="20"/>
          <w:szCs w:val="20"/>
        </w:rPr>
        <w:t xml:space="preserve">Institut Bisnis dan Teknologi Indonesia, Denpasar, Indonesia; </w:t>
      </w:r>
      <w:r w:rsidR="00124691">
        <w:rPr>
          <w:rFonts w:ascii="Garamond" w:eastAsia="Garamond" w:hAnsi="Garamond" w:cs="Garamond"/>
          <w:color w:val="000000"/>
          <w:sz w:val="20"/>
          <w:szCs w:val="20"/>
        </w:rPr>
        <w:t>orka.mahendra@instiki.ac.id   </w:t>
      </w:r>
    </w:p>
    <w:p w:rsidR="00C44CC2" w:rsidRDefault="00C44CC2" w:rsidP="00C44CC2">
      <w:pPr>
        <w:spacing w:after="0" w:line="240" w:lineRule="auto"/>
        <w:rPr>
          <w:rFonts w:ascii="Times New Roman" w:eastAsia="Times New Roman" w:hAnsi="Times New Roman" w:cs="Times New Roman"/>
          <w:sz w:val="24"/>
          <w:szCs w:val="24"/>
        </w:rPr>
      </w:pPr>
      <w:r>
        <w:rPr>
          <w:rFonts w:ascii="Garamond" w:eastAsia="Garamond" w:hAnsi="Garamond" w:cs="Garamond"/>
          <w:color w:val="000000"/>
          <w:sz w:val="12"/>
          <w:szCs w:val="12"/>
          <w:vertAlign w:val="superscript"/>
        </w:rPr>
        <w:t>6</w:t>
      </w:r>
      <w:r>
        <w:rPr>
          <w:rFonts w:ascii="Garamond" w:eastAsia="Garamond" w:hAnsi="Garamond" w:cs="Garamond"/>
          <w:color w:val="000000"/>
          <w:sz w:val="20"/>
          <w:szCs w:val="20"/>
        </w:rPr>
        <w:t xml:space="preserve">Institut Bisnis dan Teknologi Indonesia, Denpasar, Indonesia; </w:t>
      </w:r>
      <w:r w:rsidR="00124691">
        <w:rPr>
          <w:rFonts w:ascii="Garamond" w:eastAsia="Garamond" w:hAnsi="Garamond" w:cs="Garamond"/>
          <w:color w:val="000000"/>
          <w:sz w:val="20"/>
          <w:szCs w:val="20"/>
        </w:rPr>
        <w:t xml:space="preserve">wiwahana.prasetya@instiki.ac.id  </w:t>
      </w:r>
      <w:r>
        <w:rPr>
          <w:rFonts w:ascii="Garamond" w:eastAsia="Garamond" w:hAnsi="Garamond" w:cs="Garamond"/>
          <w:color w:val="000000"/>
          <w:sz w:val="20"/>
          <w:szCs w:val="20"/>
        </w:rPr>
        <w:t> </w:t>
      </w:r>
    </w:p>
    <w:p w:rsidR="00347A6D" w:rsidRDefault="008F504E">
      <w:pPr>
        <w:spacing w:after="0" w:line="240" w:lineRule="auto"/>
        <w:jc w:val="both"/>
        <w:rPr>
          <w:rFonts w:ascii="Times New Roman" w:eastAsia="Times New Roman" w:hAnsi="Times New Roman" w:cs="Times New Roman"/>
          <w:sz w:val="24"/>
          <w:szCs w:val="24"/>
        </w:rPr>
      </w:pPr>
      <w:proofErr w:type="gramStart"/>
      <w:r>
        <w:rPr>
          <w:rFonts w:ascii="Garamond" w:eastAsia="Garamond" w:hAnsi="Garamond" w:cs="Garamond"/>
          <w:color w:val="000000"/>
          <w:sz w:val="12"/>
          <w:szCs w:val="12"/>
          <w:vertAlign w:val="superscript"/>
        </w:rPr>
        <w:t>*)</w:t>
      </w:r>
      <w:r>
        <w:rPr>
          <w:rFonts w:ascii="Garamond" w:eastAsia="Garamond" w:hAnsi="Garamond" w:cs="Garamond"/>
          <w:color w:val="000000"/>
          <w:sz w:val="20"/>
          <w:szCs w:val="20"/>
        </w:rPr>
        <w:t>Corresponding</w:t>
      </w:r>
      <w:proofErr w:type="gramEnd"/>
      <w:r>
        <w:rPr>
          <w:rFonts w:ascii="Garamond" w:eastAsia="Garamond" w:hAnsi="Garamond" w:cs="Garamond"/>
          <w:color w:val="000000"/>
          <w:sz w:val="20"/>
          <w:szCs w:val="20"/>
        </w:rPr>
        <w:t xml:space="preserve"> author; E-mail addresses: </w:t>
      </w:r>
      <w:r w:rsidR="00124691">
        <w:rPr>
          <w:rFonts w:ascii="Garamond" w:eastAsia="Garamond" w:hAnsi="Garamond" w:cs="Garamond"/>
          <w:color w:val="000000"/>
          <w:sz w:val="20"/>
          <w:szCs w:val="20"/>
        </w:rPr>
        <w:t>nonik.erawati@instiki.ac.id</w:t>
      </w:r>
      <w:r>
        <w:rPr>
          <w:rFonts w:ascii="Garamond" w:eastAsia="Garamond" w:hAnsi="Garamond" w:cs="Garamond"/>
          <w:color w:val="000000"/>
          <w:sz w:val="20"/>
          <w:szCs w:val="20"/>
        </w:rPr>
        <w:t> </w:t>
      </w:r>
    </w:p>
    <w:p w:rsidR="00347A6D" w:rsidRDefault="00347A6D">
      <w:pPr>
        <w:spacing w:after="0" w:line="240" w:lineRule="auto"/>
        <w:rPr>
          <w:rFonts w:ascii="Times New Roman" w:eastAsia="Times New Roman" w:hAnsi="Times New Roman" w:cs="Times New Roman"/>
          <w:sz w:val="24"/>
          <w:szCs w:val="24"/>
        </w:rPr>
      </w:pPr>
      <w:bookmarkStart w:id="0" w:name="_GoBack"/>
      <w:bookmarkEnd w:id="0"/>
    </w:p>
    <w:p w:rsidR="00347A6D" w:rsidRDefault="008F504E">
      <w:pPr>
        <w:spacing w:after="0" w:line="240" w:lineRule="auto"/>
        <w:ind w:left="3600" w:right="32"/>
        <w:jc w:val="both"/>
        <w:rPr>
          <w:rFonts w:ascii="Times New Roman" w:eastAsia="Times New Roman" w:hAnsi="Times New Roman" w:cs="Times New Roman"/>
          <w:sz w:val="24"/>
          <w:szCs w:val="24"/>
        </w:rPr>
      </w:pPr>
      <w:r>
        <w:rPr>
          <w:rFonts w:ascii="Garamond" w:eastAsia="Garamond" w:hAnsi="Garamond" w:cs="Garamond"/>
          <w:b/>
          <w:color w:val="000000"/>
        </w:rPr>
        <w:t>Abstract.</w:t>
      </w:r>
      <w:r>
        <w:rPr>
          <w:rFonts w:ascii="Garamond" w:eastAsia="Garamond" w:hAnsi="Garamond" w:cs="Garamond"/>
          <w:color w:val="000000"/>
        </w:rPr>
        <w:t xml:space="preserve"> </w:t>
      </w:r>
      <w:r w:rsidR="00946468" w:rsidRPr="00946468">
        <w:rPr>
          <w:rFonts w:ascii="Garamond" w:eastAsia="Garamond" w:hAnsi="Garamond" w:cs="Garamond"/>
          <w:color w:val="000000"/>
        </w:rPr>
        <w:t xml:space="preserve">Moringa (Moringa oleifera) is a nutrient-rich plant widely processed into various products such as tea, powder, and herbal supplements. Farmers in Mendoyo, Jembrana, have great potential in Moringa </w:t>
      </w:r>
      <w:proofErr w:type="gramStart"/>
      <w:r w:rsidR="00946468" w:rsidRPr="00946468">
        <w:rPr>
          <w:rFonts w:ascii="Garamond" w:eastAsia="Garamond" w:hAnsi="Garamond" w:cs="Garamond"/>
          <w:color w:val="000000"/>
        </w:rPr>
        <w:t>cultivation,</w:t>
      </w:r>
      <w:proofErr w:type="gramEnd"/>
      <w:r w:rsidR="00946468" w:rsidRPr="00946468">
        <w:rPr>
          <w:rFonts w:ascii="Garamond" w:eastAsia="Garamond" w:hAnsi="Garamond" w:cs="Garamond"/>
          <w:color w:val="000000"/>
        </w:rPr>
        <w:t xml:space="preserve"> yet face challenges in post-harvest processing, particularly in drying leaves using traditional sun-drying methods. This approach is weather-dependent, time-consuming, less hygienic, and often reduces nutritional content and visual quality. This community service program aims to introduce and train the farmers’ group in the use of a modern Moringa leaf dryer to enhance production efficiency, product quality, and market competitiveness. The activities include socialization on the benefits of dryer technology, hands-on training for machine operation and maintenance, and assistance in adopting digital marketing strategies to expand market reach. Implementation is carried out through direct demonstrations, mentoring, and performance evaluation by comparing traditional and machine-based drying results. Expected outcomes include improved farmers’ understanding of modern processing technology, reduced drying time, enhanced product hygiene and consistency, and broader marketing channels. This initiative is projected to increase the economic value of Moringa products, strengthen the competitiveness of the Mendoyo farmers’ group, and contribute to local economic empowerment.</w:t>
      </w:r>
      <w:r>
        <w:rPr>
          <w:noProof/>
          <w:lang w:val="en-US"/>
        </w:rPr>
        <mc:AlternateContent>
          <mc:Choice Requires="wps">
            <w:drawing>
              <wp:anchor distT="0" distB="0" distL="0" distR="0" simplePos="0" relativeHeight="251659264" behindDoc="1" locked="0" layoutInCell="1" hidden="0" allowOverlap="1">
                <wp:simplePos x="0" y="0"/>
                <wp:positionH relativeFrom="column">
                  <wp:posOffset>0</wp:posOffset>
                </wp:positionH>
                <wp:positionV relativeFrom="paragraph">
                  <wp:posOffset>0</wp:posOffset>
                </wp:positionV>
                <wp:extent cx="2305050" cy="2749550"/>
                <wp:effectExtent l="0" t="0" r="0" b="0"/>
                <wp:wrapNone/>
                <wp:docPr id="15" name="Rectangle 15"/>
                <wp:cNvGraphicFramePr/>
                <a:graphic xmlns:a="http://schemas.openxmlformats.org/drawingml/2006/main">
                  <a:graphicData uri="http://schemas.microsoft.com/office/word/2010/wordprocessingShape">
                    <wps:wsp>
                      <wps:cNvSpPr/>
                      <wps:spPr>
                        <a:xfrm>
                          <a:off x="4203000" y="2414750"/>
                          <a:ext cx="2286000" cy="2730500"/>
                        </a:xfrm>
                        <a:prstGeom prst="rect">
                          <a:avLst/>
                        </a:prstGeom>
                        <a:noFill/>
                        <a:ln>
                          <a:noFill/>
                        </a:ln>
                      </wps:spPr>
                      <wps:txbx>
                        <w:txbxContent>
                          <w:p w:rsidR="00347A6D" w:rsidRDefault="008F504E">
                            <w:pPr>
                              <w:spacing w:after="0" w:line="258" w:lineRule="auto"/>
                              <w:jc w:val="center"/>
                              <w:textDirection w:val="btLr"/>
                            </w:pPr>
                            <w:r>
                              <w:rPr>
                                <w:rFonts w:ascii="Garamond" w:eastAsia="Garamond" w:hAnsi="Garamond" w:cs="Garamond"/>
                                <w:b/>
                                <w:color w:val="000000"/>
                                <w:sz w:val="20"/>
                              </w:rPr>
                              <w:t xml:space="preserve">ARTICLE INFO </w:t>
                            </w:r>
                          </w:p>
                          <w:p w:rsidR="00347A6D" w:rsidRDefault="008F504E">
                            <w:pPr>
                              <w:spacing w:after="0" w:line="258" w:lineRule="auto"/>
                              <w:jc w:val="center"/>
                              <w:textDirection w:val="btLr"/>
                            </w:pPr>
                            <w:r>
                              <w:rPr>
                                <w:rFonts w:ascii="Garamond" w:eastAsia="Garamond" w:hAnsi="Garamond" w:cs="Garamond"/>
                                <w:b/>
                                <w:color w:val="000000"/>
                                <w:sz w:val="20"/>
                              </w:rPr>
                              <w:t>Article history</w:t>
                            </w:r>
                          </w:p>
                          <w:p w:rsidR="00347A6D" w:rsidRDefault="00946468">
                            <w:pPr>
                              <w:spacing w:after="0" w:line="258" w:lineRule="auto"/>
                              <w:jc w:val="center"/>
                              <w:textDirection w:val="btLr"/>
                            </w:pPr>
                            <w:r>
                              <w:rPr>
                                <w:rFonts w:ascii="Garamond" w:eastAsia="Garamond" w:hAnsi="Garamond" w:cs="Garamond"/>
                                <w:color w:val="000000"/>
                                <w:sz w:val="20"/>
                              </w:rPr>
                              <w:t>Received March 01, 2025</w:t>
                            </w:r>
                          </w:p>
                          <w:p w:rsidR="00347A6D" w:rsidRDefault="008F504E">
                            <w:pPr>
                              <w:spacing w:after="0" w:line="258" w:lineRule="auto"/>
                              <w:jc w:val="center"/>
                              <w:textDirection w:val="btLr"/>
                            </w:pPr>
                            <w:r>
                              <w:rPr>
                                <w:rFonts w:ascii="Garamond" w:eastAsia="Garamond" w:hAnsi="Garamond" w:cs="Garamond"/>
                                <w:color w:val="000000"/>
                                <w:sz w:val="20"/>
                              </w:rPr>
                              <w:t xml:space="preserve">Revised </w:t>
                            </w:r>
                            <w:r w:rsidR="00946468">
                              <w:rPr>
                                <w:rFonts w:ascii="Garamond" w:eastAsia="Garamond" w:hAnsi="Garamond" w:cs="Garamond"/>
                                <w:color w:val="000000"/>
                                <w:sz w:val="20"/>
                              </w:rPr>
                              <w:t>April 28, 2025</w:t>
                            </w:r>
                          </w:p>
                          <w:p w:rsidR="00347A6D" w:rsidRDefault="008F504E">
                            <w:pPr>
                              <w:spacing w:after="0" w:line="258" w:lineRule="auto"/>
                              <w:jc w:val="center"/>
                              <w:textDirection w:val="btLr"/>
                            </w:pPr>
                            <w:r>
                              <w:rPr>
                                <w:rFonts w:ascii="Garamond" w:eastAsia="Garamond" w:hAnsi="Garamond" w:cs="Garamond"/>
                                <w:color w:val="000000"/>
                                <w:sz w:val="20"/>
                              </w:rPr>
                              <w:t xml:space="preserve">Accepted </w:t>
                            </w:r>
                            <w:r w:rsidR="00946468">
                              <w:rPr>
                                <w:rFonts w:ascii="Garamond" w:eastAsia="Garamond" w:hAnsi="Garamond" w:cs="Garamond"/>
                                <w:color w:val="000000"/>
                                <w:sz w:val="20"/>
                              </w:rPr>
                              <w:t>May 29, 2025</w:t>
                            </w:r>
                          </w:p>
                          <w:p w:rsidR="00347A6D" w:rsidRDefault="008F504E">
                            <w:pPr>
                              <w:spacing w:after="0" w:line="258" w:lineRule="auto"/>
                              <w:jc w:val="center"/>
                              <w:textDirection w:val="btLr"/>
                            </w:pPr>
                            <w:r>
                              <w:rPr>
                                <w:rFonts w:ascii="Garamond" w:eastAsia="Garamond" w:hAnsi="Garamond" w:cs="Garamond"/>
                                <w:color w:val="000000"/>
                                <w:sz w:val="20"/>
                              </w:rPr>
                              <w:t xml:space="preserve">Available online </w:t>
                            </w:r>
                            <w:r w:rsidR="00946468">
                              <w:rPr>
                                <w:rFonts w:ascii="Garamond" w:eastAsia="Garamond" w:hAnsi="Garamond" w:cs="Garamond"/>
                                <w:color w:val="000000"/>
                                <w:sz w:val="20"/>
                              </w:rPr>
                              <w:t>June 30, 2025</w:t>
                            </w:r>
                          </w:p>
                          <w:p w:rsidR="00347A6D" w:rsidRDefault="00347A6D">
                            <w:pPr>
                              <w:spacing w:after="0" w:line="258" w:lineRule="auto"/>
                              <w:jc w:val="center"/>
                              <w:textDirection w:val="btLr"/>
                            </w:pPr>
                          </w:p>
                          <w:p w:rsidR="00347A6D" w:rsidRDefault="008F504E">
                            <w:pPr>
                              <w:spacing w:after="0" w:line="258" w:lineRule="auto"/>
                              <w:jc w:val="both"/>
                              <w:textDirection w:val="btLr"/>
                            </w:pPr>
                            <w:r>
                              <w:rPr>
                                <w:rFonts w:ascii="Garamond" w:eastAsia="Garamond" w:hAnsi="Garamond" w:cs="Garamond"/>
                                <w:b/>
                                <w:color w:val="000000"/>
                                <w:sz w:val="20"/>
                              </w:rPr>
                              <w:t>Keyword:</w:t>
                            </w:r>
                            <w:r>
                              <w:rPr>
                                <w:rFonts w:ascii="Garamond" w:eastAsia="Garamond" w:hAnsi="Garamond" w:cs="Garamond"/>
                                <w:color w:val="000000"/>
                                <w:sz w:val="20"/>
                              </w:rPr>
                              <w:t xml:space="preserve"> </w:t>
                            </w:r>
                            <w:r w:rsidRPr="008F504E">
                              <w:rPr>
                                <w:rFonts w:ascii="Garamond" w:eastAsia="Garamond" w:hAnsi="Garamond" w:cs="Garamond"/>
                                <w:color w:val="000000"/>
                                <w:sz w:val="20"/>
                              </w:rPr>
                              <w:t>Moringa leaf dryer, product quality, farmers group, digital marketing, Mendoyo</w:t>
                            </w:r>
                          </w:p>
                          <w:p w:rsidR="00347A6D" w:rsidRDefault="00347A6D">
                            <w:pPr>
                              <w:spacing w:after="0" w:line="258" w:lineRule="auto"/>
                              <w:jc w:val="both"/>
                              <w:textDirection w:val="btLr"/>
                            </w:pPr>
                          </w:p>
                          <w:p w:rsidR="00347A6D" w:rsidRDefault="008F504E">
                            <w:pPr>
                              <w:spacing w:after="0" w:line="258" w:lineRule="auto"/>
                              <w:jc w:val="both"/>
                              <w:textDirection w:val="btLr"/>
                            </w:pPr>
                            <w:proofErr w:type="gramStart"/>
                            <w:r>
                              <w:rPr>
                                <w:rFonts w:ascii="Garamond" w:eastAsia="Garamond" w:hAnsi="Garamond" w:cs="Garamond"/>
                                <w:i/>
                                <w:color w:val="000000"/>
                                <w:sz w:val="20"/>
                              </w:rPr>
                              <w:t>Copyright © by Author.</w:t>
                            </w:r>
                            <w:proofErr w:type="gramEnd"/>
                            <w:r>
                              <w:rPr>
                                <w:rFonts w:ascii="Garamond" w:eastAsia="Garamond" w:hAnsi="Garamond" w:cs="Garamond"/>
                                <w:i/>
                                <w:color w:val="000000"/>
                                <w:sz w:val="20"/>
                              </w:rPr>
                              <w:t xml:space="preserve"> Published by </w:t>
                            </w:r>
                          </w:p>
                          <w:p w:rsidR="00347A6D" w:rsidRDefault="008F504E">
                            <w:pPr>
                              <w:spacing w:after="0" w:line="258" w:lineRule="auto"/>
                              <w:jc w:val="both"/>
                              <w:textDirection w:val="btLr"/>
                            </w:pPr>
                            <w:r>
                              <w:rPr>
                                <w:rFonts w:ascii="Garamond" w:eastAsia="Garamond" w:hAnsi="Garamond" w:cs="Garamond"/>
                                <w:i/>
                                <w:color w:val="000000"/>
                                <w:sz w:val="20"/>
                              </w:rPr>
                              <w:t>INFOTEKS</w:t>
                            </w:r>
                          </w:p>
                          <w:p w:rsidR="00347A6D" w:rsidRDefault="008F504E">
                            <w:pPr>
                              <w:spacing w:after="0" w:line="258" w:lineRule="auto"/>
                              <w:jc w:val="both"/>
                              <w:textDirection w:val="btLr"/>
                            </w:pPr>
                            <w:r>
                              <w:rPr>
                                <w:rFonts w:ascii="Garamond" w:eastAsia="Garamond" w:hAnsi="Garamond" w:cs="Garamond"/>
                                <w:i/>
                                <w:color w:val="000000"/>
                                <w:sz w:val="20"/>
                              </w:rPr>
                              <w:t>((Information Technology, Computer and Sciences)</w:t>
                            </w:r>
                          </w:p>
                          <w:p w:rsidR="00347A6D" w:rsidRDefault="008F504E">
                            <w:pPr>
                              <w:spacing w:after="0" w:line="258" w:lineRule="auto"/>
                              <w:jc w:val="both"/>
                              <w:textDirection w:val="btLr"/>
                            </w:pPr>
                            <w:r>
                              <w:rPr>
                                <w:rFonts w:ascii="Garamond" w:eastAsia="Garamond" w:hAnsi="Garamond" w:cs="Garamond"/>
                                <w:i/>
                                <w:color w:val="000000"/>
                                <w:sz w:val="20"/>
                              </w:rPr>
                              <w:t xml:space="preserve"> </w:t>
                            </w:r>
                          </w:p>
                          <w:p w:rsidR="00347A6D" w:rsidRDefault="00347A6D">
                            <w:pPr>
                              <w:spacing w:after="0" w:line="258" w:lineRule="auto"/>
                              <w:jc w:val="center"/>
                              <w:textDirection w:val="btLr"/>
                            </w:pPr>
                          </w:p>
                          <w:p w:rsidR="00347A6D" w:rsidRDefault="00347A6D">
                            <w:pPr>
                              <w:spacing w:after="0" w:line="258" w:lineRule="auto"/>
                              <w:jc w:val="center"/>
                              <w:textDirection w:val="btLr"/>
                            </w:pPr>
                          </w:p>
                          <w:p w:rsidR="00347A6D" w:rsidRDefault="00347A6D">
                            <w:pPr>
                              <w:spacing w:after="0" w:line="258" w:lineRule="auto"/>
                              <w:jc w:val="center"/>
                              <w:textDirection w:val="btLr"/>
                            </w:pPr>
                          </w:p>
                          <w:p w:rsidR="00347A6D" w:rsidRDefault="00347A6D">
                            <w:pPr>
                              <w:spacing w:after="0" w:line="258" w:lineRule="auto"/>
                              <w:jc w:val="center"/>
                              <w:textDirection w:val="btLr"/>
                            </w:pPr>
                          </w:p>
                        </w:txbxContent>
                      </wps:txbx>
                      <wps:bodyPr spcFirstLastPara="1" wrap="square" lIns="91425" tIns="45700" rIns="91425" bIns="45700" anchor="ctr" anchorCtr="0">
                        <a:noAutofit/>
                      </wps:bodyPr>
                    </wps:wsp>
                  </a:graphicData>
                </a:graphic>
              </wp:anchor>
            </w:drawing>
          </mc:Choice>
          <mc:Fallback>
            <w:pict>
              <v:rect id="Rectangle 15" o:spid="_x0000_s1026" style="position:absolute;left:0;text-align:left;margin-left:0;margin-top:0;width:181.5pt;height:216.5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" filled="f" stroked="f">
                <v:textbox inset="2.53958mm,1.2694mm,2.53958mm,1.2694mm">
                  <w:txbxContent>
                    <w:p w:rsidR="00347A6D" w:rsidRDefault="008F504E">
                      <w:pPr>
                        <w:spacing w:after="0" w:line="258" w:lineRule="auto"/>
                        <w:jc w:val="center"/>
                        <w:textDirection w:val="btLr"/>
                      </w:pPr>
                      <w:r>
                        <w:rPr>
                          <w:rFonts w:ascii="Garamond" w:eastAsia="Garamond" w:hAnsi="Garamond" w:cs="Garamond"/>
                          <w:b/>
                          <w:color w:val="000000"/>
                          <w:sz w:val="20"/>
                        </w:rPr>
                        <w:t xml:space="preserve">ARTICLE INFO </w:t>
                      </w:r>
                    </w:p>
                    <w:p w:rsidR="00347A6D" w:rsidRDefault="008F504E">
                      <w:pPr>
                        <w:spacing w:after="0" w:line="258" w:lineRule="auto"/>
                        <w:jc w:val="center"/>
                        <w:textDirection w:val="btLr"/>
                      </w:pPr>
                      <w:r>
                        <w:rPr>
                          <w:rFonts w:ascii="Garamond" w:eastAsia="Garamond" w:hAnsi="Garamond" w:cs="Garamond"/>
                          <w:b/>
                          <w:color w:val="000000"/>
                          <w:sz w:val="20"/>
                        </w:rPr>
                        <w:t>Article history</w:t>
                      </w:r>
                    </w:p>
                    <w:p w:rsidR="00347A6D" w:rsidRDefault="00946468">
                      <w:pPr>
                        <w:spacing w:after="0" w:line="258" w:lineRule="auto"/>
                        <w:jc w:val="center"/>
                        <w:textDirection w:val="btLr"/>
                      </w:pPr>
                      <w:r>
                        <w:rPr>
                          <w:rFonts w:ascii="Garamond" w:eastAsia="Garamond" w:hAnsi="Garamond" w:cs="Garamond"/>
                          <w:color w:val="000000"/>
                          <w:sz w:val="20"/>
                        </w:rPr>
                        <w:t>Received March 01, 2025</w:t>
                      </w:r>
                    </w:p>
                    <w:p w:rsidR="00347A6D" w:rsidRDefault="008F504E">
                      <w:pPr>
                        <w:spacing w:after="0" w:line="258" w:lineRule="auto"/>
                        <w:jc w:val="center"/>
                        <w:textDirection w:val="btLr"/>
                      </w:pPr>
                      <w:r>
                        <w:rPr>
                          <w:rFonts w:ascii="Garamond" w:eastAsia="Garamond" w:hAnsi="Garamond" w:cs="Garamond"/>
                          <w:color w:val="000000"/>
                          <w:sz w:val="20"/>
                        </w:rPr>
                        <w:t xml:space="preserve">Revised </w:t>
                      </w:r>
                      <w:r w:rsidR="00946468">
                        <w:rPr>
                          <w:rFonts w:ascii="Garamond" w:eastAsia="Garamond" w:hAnsi="Garamond" w:cs="Garamond"/>
                          <w:color w:val="000000"/>
                          <w:sz w:val="20"/>
                        </w:rPr>
                        <w:t>April 28, 2025</w:t>
                      </w:r>
                    </w:p>
                    <w:p w:rsidR="00347A6D" w:rsidRDefault="008F504E">
                      <w:pPr>
                        <w:spacing w:after="0" w:line="258" w:lineRule="auto"/>
                        <w:jc w:val="center"/>
                        <w:textDirection w:val="btLr"/>
                      </w:pPr>
                      <w:r>
                        <w:rPr>
                          <w:rFonts w:ascii="Garamond" w:eastAsia="Garamond" w:hAnsi="Garamond" w:cs="Garamond"/>
                          <w:color w:val="000000"/>
                          <w:sz w:val="20"/>
                        </w:rPr>
                        <w:t xml:space="preserve">Accepted </w:t>
                      </w:r>
                      <w:r w:rsidR="00946468">
                        <w:rPr>
                          <w:rFonts w:ascii="Garamond" w:eastAsia="Garamond" w:hAnsi="Garamond" w:cs="Garamond"/>
                          <w:color w:val="000000"/>
                          <w:sz w:val="20"/>
                        </w:rPr>
                        <w:t>May 29, 2025</w:t>
                      </w:r>
                    </w:p>
                    <w:p w:rsidR="00347A6D" w:rsidRDefault="008F504E">
                      <w:pPr>
                        <w:spacing w:after="0" w:line="258" w:lineRule="auto"/>
                        <w:jc w:val="center"/>
                        <w:textDirection w:val="btLr"/>
                      </w:pPr>
                      <w:r>
                        <w:rPr>
                          <w:rFonts w:ascii="Garamond" w:eastAsia="Garamond" w:hAnsi="Garamond" w:cs="Garamond"/>
                          <w:color w:val="000000"/>
                          <w:sz w:val="20"/>
                        </w:rPr>
                        <w:t xml:space="preserve">Available online </w:t>
                      </w:r>
                      <w:r w:rsidR="00946468">
                        <w:rPr>
                          <w:rFonts w:ascii="Garamond" w:eastAsia="Garamond" w:hAnsi="Garamond" w:cs="Garamond"/>
                          <w:color w:val="000000"/>
                          <w:sz w:val="20"/>
                        </w:rPr>
                        <w:t>June 30, 2025</w:t>
                      </w:r>
                    </w:p>
                    <w:p w:rsidR="00347A6D" w:rsidRDefault="00347A6D">
                      <w:pPr>
                        <w:spacing w:after="0" w:line="258" w:lineRule="auto"/>
                        <w:jc w:val="center"/>
                        <w:textDirection w:val="btLr"/>
                      </w:pPr>
                    </w:p>
                    <w:p w:rsidR="00347A6D" w:rsidRDefault="008F504E">
                      <w:pPr>
                        <w:spacing w:after="0" w:line="258" w:lineRule="auto"/>
                        <w:jc w:val="both"/>
                        <w:textDirection w:val="btLr"/>
                      </w:pPr>
                      <w:r>
                        <w:rPr>
                          <w:rFonts w:ascii="Garamond" w:eastAsia="Garamond" w:hAnsi="Garamond" w:cs="Garamond"/>
                          <w:b/>
                          <w:color w:val="000000"/>
                          <w:sz w:val="20"/>
                        </w:rPr>
                        <w:t>Keyword:</w:t>
                      </w:r>
                      <w:r>
                        <w:rPr>
                          <w:rFonts w:ascii="Garamond" w:eastAsia="Garamond" w:hAnsi="Garamond" w:cs="Garamond"/>
                          <w:color w:val="000000"/>
                          <w:sz w:val="20"/>
                        </w:rPr>
                        <w:t xml:space="preserve"> </w:t>
                      </w:r>
                      <w:r w:rsidRPr="008F504E">
                        <w:rPr>
                          <w:rFonts w:ascii="Garamond" w:eastAsia="Garamond" w:hAnsi="Garamond" w:cs="Garamond"/>
                          <w:color w:val="000000"/>
                          <w:sz w:val="20"/>
                        </w:rPr>
                        <w:t>Moringa leaf dryer, product quality, farmers group, digital marketing, Mendoyo</w:t>
                      </w:r>
                    </w:p>
                    <w:p w:rsidR="00347A6D" w:rsidRDefault="00347A6D">
                      <w:pPr>
                        <w:spacing w:after="0" w:line="258" w:lineRule="auto"/>
                        <w:jc w:val="both"/>
                        <w:textDirection w:val="btLr"/>
                      </w:pPr>
                    </w:p>
                    <w:p w:rsidR="00347A6D" w:rsidRDefault="008F504E">
                      <w:pPr>
                        <w:spacing w:after="0" w:line="258" w:lineRule="auto"/>
                        <w:jc w:val="both"/>
                        <w:textDirection w:val="btLr"/>
                      </w:pPr>
                      <w:proofErr w:type="gramStart"/>
                      <w:r>
                        <w:rPr>
                          <w:rFonts w:ascii="Garamond" w:eastAsia="Garamond" w:hAnsi="Garamond" w:cs="Garamond"/>
                          <w:i/>
                          <w:color w:val="000000"/>
                          <w:sz w:val="20"/>
                        </w:rPr>
                        <w:t>Copyright © by Author.</w:t>
                      </w:r>
                      <w:proofErr w:type="gramEnd"/>
                      <w:r>
                        <w:rPr>
                          <w:rFonts w:ascii="Garamond" w:eastAsia="Garamond" w:hAnsi="Garamond" w:cs="Garamond"/>
                          <w:i/>
                          <w:color w:val="000000"/>
                          <w:sz w:val="20"/>
                        </w:rPr>
                        <w:t xml:space="preserve"> Published by </w:t>
                      </w:r>
                    </w:p>
                    <w:p w:rsidR="00347A6D" w:rsidRDefault="008F504E">
                      <w:pPr>
                        <w:spacing w:after="0" w:line="258" w:lineRule="auto"/>
                        <w:jc w:val="both"/>
                        <w:textDirection w:val="btLr"/>
                      </w:pPr>
                      <w:r>
                        <w:rPr>
                          <w:rFonts w:ascii="Garamond" w:eastAsia="Garamond" w:hAnsi="Garamond" w:cs="Garamond"/>
                          <w:i/>
                          <w:color w:val="000000"/>
                          <w:sz w:val="20"/>
                        </w:rPr>
                        <w:t>INFOTEKS</w:t>
                      </w:r>
                    </w:p>
                    <w:p w:rsidR="00347A6D" w:rsidRDefault="008F504E">
                      <w:pPr>
                        <w:spacing w:after="0" w:line="258" w:lineRule="auto"/>
                        <w:jc w:val="both"/>
                        <w:textDirection w:val="btLr"/>
                      </w:pPr>
                      <w:r>
                        <w:rPr>
                          <w:rFonts w:ascii="Garamond" w:eastAsia="Garamond" w:hAnsi="Garamond" w:cs="Garamond"/>
                          <w:i/>
                          <w:color w:val="000000"/>
                          <w:sz w:val="20"/>
                        </w:rPr>
                        <w:t>((Information Technology, Computer and Sciences)</w:t>
                      </w:r>
                    </w:p>
                    <w:p w:rsidR="00347A6D" w:rsidRDefault="008F504E">
                      <w:pPr>
                        <w:spacing w:after="0" w:line="258" w:lineRule="auto"/>
                        <w:jc w:val="both"/>
                        <w:textDirection w:val="btLr"/>
                      </w:pPr>
                      <w:r>
                        <w:rPr>
                          <w:rFonts w:ascii="Garamond" w:eastAsia="Garamond" w:hAnsi="Garamond" w:cs="Garamond"/>
                          <w:i/>
                          <w:color w:val="000000"/>
                          <w:sz w:val="20"/>
                        </w:rPr>
                        <w:t xml:space="preserve"> </w:t>
                      </w:r>
                    </w:p>
                    <w:p w:rsidR="00347A6D" w:rsidRDefault="00347A6D">
                      <w:pPr>
                        <w:spacing w:after="0" w:line="258" w:lineRule="auto"/>
                        <w:jc w:val="center"/>
                        <w:textDirection w:val="btLr"/>
                      </w:pPr>
                    </w:p>
                    <w:p w:rsidR="00347A6D" w:rsidRDefault="00347A6D">
                      <w:pPr>
                        <w:spacing w:after="0" w:line="258" w:lineRule="auto"/>
                        <w:jc w:val="center"/>
                        <w:textDirection w:val="btLr"/>
                      </w:pPr>
                    </w:p>
                    <w:p w:rsidR="00347A6D" w:rsidRDefault="00347A6D">
                      <w:pPr>
                        <w:spacing w:after="0" w:line="258" w:lineRule="auto"/>
                        <w:jc w:val="center"/>
                        <w:textDirection w:val="btLr"/>
                      </w:pPr>
                    </w:p>
                    <w:p w:rsidR="00347A6D" w:rsidRDefault="00347A6D">
                      <w:pPr>
                        <w:spacing w:after="0" w:line="258" w:lineRule="auto"/>
                        <w:jc w:val="center"/>
                        <w:textDirection w:val="btLr"/>
                      </w:pPr>
                    </w:p>
                  </w:txbxContent>
                </v:textbox>
              </v:rect>
            </w:pict>
          </mc:Fallback>
        </mc:AlternateContent>
      </w:r>
    </w:p>
    <w:p w:rsidR="00946468" w:rsidRDefault="00946468">
      <w:pPr>
        <w:spacing w:after="0" w:line="240" w:lineRule="auto"/>
        <w:jc w:val="both"/>
        <w:rPr>
          <w:rFonts w:ascii="Garamond" w:eastAsia="Garamond" w:hAnsi="Garamond" w:cs="Garamond"/>
          <w:b/>
          <w:color w:val="000000"/>
          <w:sz w:val="24"/>
          <w:szCs w:val="24"/>
        </w:rPr>
      </w:pPr>
    </w:p>
    <w:p w:rsidR="00347A6D" w:rsidRDefault="008F504E">
      <w:pPr>
        <w:spacing w:after="0" w:line="240" w:lineRule="auto"/>
        <w:jc w:val="both"/>
        <w:rPr>
          <w:rFonts w:ascii="Times New Roman" w:eastAsia="Times New Roman" w:hAnsi="Times New Roman" w:cs="Times New Roman"/>
          <w:sz w:val="24"/>
          <w:szCs w:val="24"/>
        </w:rPr>
      </w:pPr>
      <w:r>
        <w:rPr>
          <w:rFonts w:ascii="Garamond" w:eastAsia="Garamond" w:hAnsi="Garamond" w:cs="Garamond"/>
          <w:b/>
          <w:color w:val="000000"/>
          <w:sz w:val="24"/>
          <w:szCs w:val="24"/>
        </w:rPr>
        <w:t>PENDAHULUAN</w:t>
      </w:r>
    </w:p>
    <w:p w:rsidR="008F504E" w:rsidRPr="008F504E" w:rsidRDefault="008F504E" w:rsidP="004C64AB">
      <w:pPr>
        <w:spacing w:after="0" w:line="240" w:lineRule="auto"/>
        <w:ind w:firstLine="720"/>
        <w:jc w:val="both"/>
        <w:rPr>
          <w:rFonts w:ascii="Garamond" w:eastAsia="Garamond" w:hAnsi="Garamond" w:cs="Garamond"/>
          <w:color w:val="000000"/>
          <w:sz w:val="24"/>
          <w:szCs w:val="24"/>
        </w:rPr>
      </w:pPr>
      <w:proofErr w:type="gramStart"/>
      <w:r w:rsidRPr="008F504E">
        <w:rPr>
          <w:rFonts w:ascii="Garamond" w:eastAsia="Garamond" w:hAnsi="Garamond" w:cs="Garamond"/>
          <w:color w:val="000000"/>
          <w:sz w:val="24"/>
          <w:szCs w:val="24"/>
        </w:rPr>
        <w:t>Moringa (Moringa oleifera) merupakan tanaman yang dikenal kaya nutrisi dan memiliki beragam manfaat kesehatan, sehingga banyak dimanfaatkan dalam industri pangan dan farmasi (Fuglie, 2001; Fahey, 2005).</w:t>
      </w:r>
      <w:proofErr w:type="gramEnd"/>
      <w:r w:rsidRPr="008F504E">
        <w:rPr>
          <w:rFonts w:ascii="Garamond" w:eastAsia="Garamond" w:hAnsi="Garamond" w:cs="Garamond"/>
          <w:color w:val="000000"/>
          <w:sz w:val="24"/>
          <w:szCs w:val="24"/>
        </w:rPr>
        <w:t xml:space="preserve"> Daun kelor mengandung protein, vitamin A, C, dan E, serta mineral penting seperti kalsium dan zat besi, yang menjadikannya bahan baku bernilai tinggi dalam berbagai produk olahan seperti teh, serbuk, dan suplemen herbal (Anwar dkk., 2007). </w:t>
      </w:r>
      <w:proofErr w:type="gramStart"/>
      <w:r w:rsidRPr="008F504E">
        <w:rPr>
          <w:rFonts w:ascii="Garamond" w:eastAsia="Garamond" w:hAnsi="Garamond" w:cs="Garamond"/>
          <w:color w:val="000000"/>
          <w:sz w:val="24"/>
          <w:szCs w:val="24"/>
        </w:rPr>
        <w:t>Potensi ini mendorong banyak kelompok tani di Indonesia untuk mengembangkan usaha budidaya dan pengolahan daun kelor.</w:t>
      </w:r>
      <w:proofErr w:type="gramEnd"/>
    </w:p>
    <w:p w:rsidR="008F504E" w:rsidRPr="008F504E" w:rsidRDefault="008F504E" w:rsidP="008F504E">
      <w:pPr>
        <w:spacing w:after="0" w:line="240" w:lineRule="auto"/>
        <w:jc w:val="both"/>
        <w:rPr>
          <w:rFonts w:ascii="Garamond" w:eastAsia="Garamond" w:hAnsi="Garamond" w:cs="Garamond"/>
          <w:color w:val="000000"/>
          <w:sz w:val="24"/>
          <w:szCs w:val="24"/>
        </w:rPr>
      </w:pPr>
    </w:p>
    <w:p w:rsidR="008F504E" w:rsidRPr="008F504E" w:rsidRDefault="008F504E" w:rsidP="00055E62">
      <w:pPr>
        <w:spacing w:after="0" w:line="240" w:lineRule="auto"/>
        <w:ind w:firstLine="720"/>
        <w:jc w:val="both"/>
        <w:rPr>
          <w:rFonts w:ascii="Garamond" w:eastAsia="Garamond" w:hAnsi="Garamond" w:cs="Garamond"/>
          <w:color w:val="000000"/>
          <w:sz w:val="24"/>
          <w:szCs w:val="24"/>
        </w:rPr>
      </w:pPr>
      <w:proofErr w:type="gramStart"/>
      <w:r w:rsidRPr="008F504E">
        <w:rPr>
          <w:rFonts w:ascii="Garamond" w:eastAsia="Garamond" w:hAnsi="Garamond" w:cs="Garamond"/>
          <w:color w:val="000000"/>
          <w:sz w:val="24"/>
          <w:szCs w:val="24"/>
        </w:rPr>
        <w:t>Kelompok tani di Mendoyo, Jembrana, memiliki potensi besar dalam budidaya kelor karena kondisi lingkungan dan tanah yang mendukung.</w:t>
      </w:r>
      <w:proofErr w:type="gramEnd"/>
      <w:r w:rsidRPr="008F504E">
        <w:rPr>
          <w:rFonts w:ascii="Garamond" w:eastAsia="Garamond" w:hAnsi="Garamond" w:cs="Garamond"/>
          <w:color w:val="000000"/>
          <w:sz w:val="24"/>
          <w:szCs w:val="24"/>
        </w:rPr>
        <w:t xml:space="preserve"> </w:t>
      </w:r>
      <w:proofErr w:type="gramStart"/>
      <w:r w:rsidRPr="008F504E">
        <w:rPr>
          <w:rFonts w:ascii="Garamond" w:eastAsia="Garamond" w:hAnsi="Garamond" w:cs="Garamond"/>
          <w:color w:val="000000"/>
          <w:sz w:val="24"/>
          <w:szCs w:val="24"/>
        </w:rPr>
        <w:t>Namun, proses pengolahan daun kelor masih menggunakan metode pengeringan tradisional yang mengandalkan sinar matahari.</w:t>
      </w:r>
      <w:proofErr w:type="gramEnd"/>
      <w:r w:rsidRPr="008F504E">
        <w:rPr>
          <w:rFonts w:ascii="Garamond" w:eastAsia="Garamond" w:hAnsi="Garamond" w:cs="Garamond"/>
          <w:color w:val="000000"/>
          <w:sz w:val="24"/>
          <w:szCs w:val="24"/>
        </w:rPr>
        <w:t xml:space="preserve"> Metode ini memiliki sejumlah kelemahan, antara lain waktu pengeringan yang lama, ketergantungan pada kondisi cuaca, potensi kontaminasi debu dan kotoran, serta kesulitan menjaga kualitas dan warna alami daun kelor (Makkar &amp; Becker, 1996). </w:t>
      </w:r>
      <w:proofErr w:type="gramStart"/>
      <w:r w:rsidRPr="008F504E">
        <w:rPr>
          <w:rFonts w:ascii="Garamond" w:eastAsia="Garamond" w:hAnsi="Garamond" w:cs="Garamond"/>
          <w:color w:val="000000"/>
          <w:sz w:val="24"/>
          <w:szCs w:val="24"/>
        </w:rPr>
        <w:t>Akibatnya, kandungan nutrisi dapat berkurang dan daya tarik produk di pasar menurun.</w:t>
      </w:r>
      <w:proofErr w:type="gramEnd"/>
    </w:p>
    <w:p w:rsidR="008F504E" w:rsidRPr="008F504E" w:rsidRDefault="008F504E" w:rsidP="004C64AB">
      <w:pPr>
        <w:spacing w:after="0" w:line="240" w:lineRule="auto"/>
        <w:ind w:firstLine="720"/>
        <w:jc w:val="both"/>
        <w:rPr>
          <w:rFonts w:ascii="Garamond" w:eastAsia="Garamond" w:hAnsi="Garamond" w:cs="Garamond"/>
          <w:color w:val="000000"/>
          <w:sz w:val="24"/>
          <w:szCs w:val="24"/>
        </w:rPr>
      </w:pPr>
      <w:proofErr w:type="gramStart"/>
      <w:r w:rsidRPr="008F504E">
        <w:rPr>
          <w:rFonts w:ascii="Garamond" w:eastAsia="Garamond" w:hAnsi="Garamond" w:cs="Garamond"/>
          <w:color w:val="000000"/>
          <w:sz w:val="24"/>
          <w:szCs w:val="24"/>
        </w:rPr>
        <w:t>Selain kendala teknis, pemasaran produk olahan kelor di Mendoyo masih terbatas pada pasar lokal dan jaringan pelanggan tetap.</w:t>
      </w:r>
      <w:proofErr w:type="gramEnd"/>
      <w:r w:rsidRPr="008F504E">
        <w:rPr>
          <w:rFonts w:ascii="Garamond" w:eastAsia="Garamond" w:hAnsi="Garamond" w:cs="Garamond"/>
          <w:color w:val="000000"/>
          <w:sz w:val="24"/>
          <w:szCs w:val="24"/>
        </w:rPr>
        <w:t xml:space="preserve"> </w:t>
      </w:r>
      <w:proofErr w:type="gramStart"/>
      <w:r w:rsidRPr="008F504E">
        <w:rPr>
          <w:rFonts w:ascii="Garamond" w:eastAsia="Garamond" w:hAnsi="Garamond" w:cs="Garamond"/>
          <w:color w:val="000000"/>
          <w:sz w:val="24"/>
          <w:szCs w:val="24"/>
        </w:rPr>
        <w:t>Minimnya pemanfaatan strategi pemasaran digital menyebabkan jangkauan pasar tidak berkembang optimal.</w:t>
      </w:r>
      <w:proofErr w:type="gramEnd"/>
      <w:r w:rsidRPr="008F504E">
        <w:rPr>
          <w:rFonts w:ascii="Garamond" w:eastAsia="Garamond" w:hAnsi="Garamond" w:cs="Garamond"/>
          <w:color w:val="000000"/>
          <w:sz w:val="24"/>
          <w:szCs w:val="24"/>
        </w:rPr>
        <w:t xml:space="preserve"> </w:t>
      </w:r>
      <w:proofErr w:type="gramStart"/>
      <w:r w:rsidRPr="008F504E">
        <w:rPr>
          <w:rFonts w:ascii="Garamond" w:eastAsia="Garamond" w:hAnsi="Garamond" w:cs="Garamond"/>
          <w:color w:val="000000"/>
          <w:sz w:val="24"/>
          <w:szCs w:val="24"/>
        </w:rPr>
        <w:t>Padahal, pemasaran digital telah terbukti efektif memperluas pasar dan meningkatkan penjualan produk pertanian (Kotler &amp; Keller, 2016; Chaffey &amp; Smith, 2017).</w:t>
      </w:r>
      <w:proofErr w:type="gramEnd"/>
      <w:r w:rsidRPr="008F504E">
        <w:rPr>
          <w:rFonts w:ascii="Garamond" w:eastAsia="Garamond" w:hAnsi="Garamond" w:cs="Garamond"/>
          <w:color w:val="000000"/>
          <w:sz w:val="24"/>
          <w:szCs w:val="24"/>
        </w:rPr>
        <w:t xml:space="preserve"> </w:t>
      </w:r>
      <w:proofErr w:type="gramStart"/>
      <w:r w:rsidRPr="008F504E">
        <w:rPr>
          <w:rFonts w:ascii="Garamond" w:eastAsia="Garamond" w:hAnsi="Garamond" w:cs="Garamond"/>
          <w:color w:val="000000"/>
          <w:sz w:val="24"/>
          <w:szCs w:val="24"/>
        </w:rPr>
        <w:t>Beberapa pesaing bahkan telah mengadopsi teknologi modern dan strategi digital marketing, sehingga memiliki keunggulan dalam kualitas, efisiensi, dan daya saing produk.</w:t>
      </w:r>
      <w:proofErr w:type="gramEnd"/>
    </w:p>
    <w:p w:rsidR="008F504E" w:rsidRPr="008F504E" w:rsidRDefault="008F504E" w:rsidP="004C64AB">
      <w:pPr>
        <w:spacing w:after="0" w:line="240" w:lineRule="auto"/>
        <w:ind w:firstLine="720"/>
        <w:jc w:val="both"/>
        <w:rPr>
          <w:rFonts w:ascii="Garamond" w:eastAsia="Garamond" w:hAnsi="Garamond" w:cs="Garamond"/>
          <w:color w:val="000000"/>
          <w:sz w:val="24"/>
          <w:szCs w:val="24"/>
        </w:rPr>
      </w:pPr>
      <w:proofErr w:type="gramStart"/>
      <w:r w:rsidRPr="008F504E">
        <w:rPr>
          <w:rFonts w:ascii="Garamond" w:eastAsia="Garamond" w:hAnsi="Garamond" w:cs="Garamond"/>
          <w:color w:val="000000"/>
          <w:sz w:val="24"/>
          <w:szCs w:val="24"/>
        </w:rPr>
        <w:t>Dari sisi manajemen, sebagian besar kelompok tani belum memiliki pencatatan keuangan dan sistem administrasi yang terstruktur.</w:t>
      </w:r>
      <w:proofErr w:type="gramEnd"/>
      <w:r w:rsidRPr="008F504E">
        <w:rPr>
          <w:rFonts w:ascii="Garamond" w:eastAsia="Garamond" w:hAnsi="Garamond" w:cs="Garamond"/>
          <w:color w:val="000000"/>
          <w:sz w:val="24"/>
          <w:szCs w:val="24"/>
        </w:rPr>
        <w:t xml:space="preserve"> </w:t>
      </w:r>
      <w:proofErr w:type="gramStart"/>
      <w:r w:rsidRPr="008F504E">
        <w:rPr>
          <w:rFonts w:ascii="Garamond" w:eastAsia="Garamond" w:hAnsi="Garamond" w:cs="Garamond"/>
          <w:color w:val="000000"/>
          <w:sz w:val="24"/>
          <w:szCs w:val="24"/>
        </w:rPr>
        <w:t>Ketiadaan manajemen usaha yang baik berdampak pada rendahnya transparansi, kesulitan mengukur keuntungan, dan lemahnya strategi pengembangan usaha (Drucker, 1999).</w:t>
      </w:r>
      <w:proofErr w:type="gramEnd"/>
    </w:p>
    <w:p w:rsidR="008F504E" w:rsidRPr="008F504E" w:rsidRDefault="008F504E" w:rsidP="00055E62">
      <w:pPr>
        <w:spacing w:after="0" w:line="240" w:lineRule="auto"/>
        <w:ind w:firstLine="720"/>
        <w:jc w:val="both"/>
        <w:rPr>
          <w:rFonts w:ascii="Garamond" w:eastAsia="Garamond" w:hAnsi="Garamond" w:cs="Garamond"/>
          <w:color w:val="000000"/>
          <w:sz w:val="24"/>
          <w:szCs w:val="24"/>
        </w:rPr>
      </w:pPr>
      <w:r w:rsidRPr="008F504E">
        <w:rPr>
          <w:rFonts w:ascii="Garamond" w:eastAsia="Garamond" w:hAnsi="Garamond" w:cs="Garamond"/>
          <w:color w:val="000000"/>
          <w:sz w:val="24"/>
          <w:szCs w:val="24"/>
        </w:rPr>
        <w:t>Berdasarkan analisis situasi tersebut, dapat diidentifikasi beberapa permasalahan utama: (1) proses pengeringan yang kurang efisien dan tidak higienis, (2) keterbatasan akses terhadap teknologi pengering modern, (3) rendahnya pemahaman strategi pemasaran digital, (4) lemahnya manajemen usaha, dan (5) persaingan dengan produsen yang telah menggunakan teknologi modern.</w:t>
      </w:r>
    </w:p>
    <w:p w:rsidR="00347A6D" w:rsidRDefault="008F504E" w:rsidP="004C64AB">
      <w:pPr>
        <w:spacing w:after="0" w:line="240" w:lineRule="auto"/>
        <w:ind w:firstLine="720"/>
        <w:jc w:val="both"/>
        <w:rPr>
          <w:rFonts w:ascii="Times New Roman" w:eastAsia="Times New Roman" w:hAnsi="Times New Roman" w:cs="Times New Roman"/>
          <w:sz w:val="24"/>
          <w:szCs w:val="24"/>
        </w:rPr>
      </w:pPr>
      <w:proofErr w:type="gramStart"/>
      <w:r w:rsidRPr="008F504E">
        <w:rPr>
          <w:rFonts w:ascii="Garamond" w:eastAsia="Garamond" w:hAnsi="Garamond" w:cs="Garamond"/>
          <w:color w:val="000000"/>
          <w:sz w:val="24"/>
          <w:szCs w:val="24"/>
        </w:rPr>
        <w:t>Oleh karena itu, diperlukan program pengabdian kepada masyarakat berupa sosialisasi dan pelatihan penggunaan mesin pengering daun kelor yang higienis dan efisien, dilengkapi dengan pelatihan pemasaran digital dan manajemen usaha berbasis teknologi.</w:t>
      </w:r>
      <w:proofErr w:type="gramEnd"/>
      <w:r w:rsidRPr="008F504E">
        <w:rPr>
          <w:rFonts w:ascii="Garamond" w:eastAsia="Garamond" w:hAnsi="Garamond" w:cs="Garamond"/>
          <w:color w:val="000000"/>
          <w:sz w:val="24"/>
          <w:szCs w:val="24"/>
        </w:rPr>
        <w:t xml:space="preserve"> </w:t>
      </w:r>
      <w:proofErr w:type="gramStart"/>
      <w:r w:rsidRPr="008F504E">
        <w:rPr>
          <w:rFonts w:ascii="Garamond" w:eastAsia="Garamond" w:hAnsi="Garamond" w:cs="Garamond"/>
          <w:color w:val="000000"/>
          <w:sz w:val="24"/>
          <w:szCs w:val="24"/>
        </w:rPr>
        <w:t>Program ini diharapkan dapat meningkatkan kualitas dan daya saing produk olahan kelor kelompok tani di Mendoyo, memperluas jangkauan pemasaran, serta berkontribusi pada peningkatan kesejahteraan masyarakat setempat.</w:t>
      </w:r>
      <w:proofErr w:type="gramEnd"/>
    </w:p>
    <w:p w:rsidR="00347A6D" w:rsidRDefault="00347A6D">
      <w:pPr>
        <w:spacing w:after="0" w:line="240" w:lineRule="auto"/>
        <w:rPr>
          <w:rFonts w:ascii="Times New Roman" w:eastAsia="Times New Roman" w:hAnsi="Times New Roman" w:cs="Times New Roman"/>
          <w:sz w:val="24"/>
          <w:szCs w:val="24"/>
        </w:rPr>
      </w:pPr>
    </w:p>
    <w:p w:rsidR="00347A6D" w:rsidRDefault="008F504E">
      <w:pPr>
        <w:spacing w:after="0" w:line="240" w:lineRule="auto"/>
        <w:jc w:val="both"/>
        <w:rPr>
          <w:rFonts w:ascii="Times New Roman" w:eastAsia="Times New Roman" w:hAnsi="Times New Roman" w:cs="Times New Roman"/>
          <w:sz w:val="24"/>
          <w:szCs w:val="24"/>
        </w:rPr>
      </w:pPr>
      <w:r>
        <w:rPr>
          <w:rFonts w:ascii="Garamond" w:eastAsia="Garamond" w:hAnsi="Garamond" w:cs="Garamond"/>
          <w:b/>
          <w:color w:val="000000"/>
          <w:sz w:val="24"/>
          <w:szCs w:val="24"/>
        </w:rPr>
        <w:t>METODE</w:t>
      </w:r>
    </w:p>
    <w:p w:rsidR="008F504E" w:rsidRPr="00055E62" w:rsidRDefault="008F504E" w:rsidP="00CA7EF5">
      <w:pPr>
        <w:pStyle w:val="NormalWeb"/>
        <w:spacing w:before="0" w:beforeAutospacing="0" w:after="0" w:afterAutospacing="0"/>
        <w:ind w:firstLine="360"/>
        <w:jc w:val="both"/>
        <w:rPr>
          <w:rFonts w:ascii="Garamond" w:eastAsia="Garamond" w:hAnsi="Garamond" w:cs="Garamond"/>
          <w:color w:val="000000"/>
          <w:lang w:val="en-ID"/>
        </w:rPr>
      </w:pPr>
      <w:proofErr w:type="gramStart"/>
      <w:r w:rsidRPr="00055E62">
        <w:rPr>
          <w:rFonts w:ascii="Garamond" w:eastAsia="Garamond" w:hAnsi="Garamond" w:cs="Garamond"/>
          <w:color w:val="000000"/>
          <w:lang w:val="en-ID"/>
        </w:rPr>
        <w:t xml:space="preserve">Pelaksanaan program pengabdian kepada masyarakat ini difokuskan pada dua bidang utama, yaitu </w:t>
      </w:r>
      <w:r w:rsidRPr="00055E62">
        <w:rPr>
          <w:rFonts w:ascii="Garamond" w:eastAsia="Garamond" w:hAnsi="Garamond" w:cs="Garamond"/>
          <w:bCs/>
          <w:color w:val="000000"/>
          <w:lang w:val="en-ID"/>
        </w:rPr>
        <w:t>produksi</w:t>
      </w:r>
      <w:r w:rsidRPr="00055E62">
        <w:rPr>
          <w:rFonts w:ascii="Garamond" w:eastAsia="Garamond" w:hAnsi="Garamond" w:cs="Garamond"/>
          <w:color w:val="000000"/>
          <w:lang w:val="en-ID"/>
        </w:rPr>
        <w:t xml:space="preserve"> dan </w:t>
      </w:r>
      <w:r w:rsidRPr="00055E62">
        <w:rPr>
          <w:rFonts w:ascii="Garamond" w:eastAsia="Garamond" w:hAnsi="Garamond" w:cs="Garamond"/>
          <w:bCs/>
          <w:color w:val="000000"/>
          <w:lang w:val="en-ID"/>
        </w:rPr>
        <w:t>pemasaran</w:t>
      </w:r>
      <w:r w:rsidRPr="00055E62">
        <w:rPr>
          <w:rFonts w:ascii="Garamond" w:eastAsia="Garamond" w:hAnsi="Garamond" w:cs="Garamond"/>
          <w:color w:val="000000"/>
          <w:lang w:val="en-ID"/>
        </w:rPr>
        <w:t>, dengan pendekatan partisipatif yang melibatkan mitra secara aktif pada setiap tahap kegiatan.</w:t>
      </w:r>
      <w:proofErr w:type="gramEnd"/>
    </w:p>
    <w:p w:rsidR="008F504E" w:rsidRPr="008F504E" w:rsidRDefault="008F504E" w:rsidP="00CA7EF5">
      <w:pPr>
        <w:pStyle w:val="NormalWeb"/>
        <w:numPr>
          <w:ilvl w:val="0"/>
          <w:numId w:val="1"/>
        </w:numPr>
        <w:spacing w:before="0" w:beforeAutospacing="0" w:after="0" w:afterAutospacing="0"/>
        <w:jc w:val="both"/>
        <w:rPr>
          <w:rFonts w:ascii="Garamond" w:eastAsia="Garamond" w:hAnsi="Garamond" w:cs="Garamond"/>
          <w:color w:val="000000"/>
          <w:lang w:val="en-ID"/>
        </w:rPr>
      </w:pPr>
      <w:r w:rsidRPr="008F504E">
        <w:rPr>
          <w:rFonts w:ascii="Garamond" w:eastAsia="Garamond" w:hAnsi="Garamond" w:cs="Garamond"/>
          <w:b/>
          <w:bCs/>
          <w:color w:val="000000"/>
          <w:lang w:val="en-ID"/>
        </w:rPr>
        <w:t>Persiapan dan Koordinasi</w:t>
      </w:r>
    </w:p>
    <w:p w:rsidR="008F504E" w:rsidRPr="008F504E" w:rsidRDefault="008F504E" w:rsidP="00CA7EF5">
      <w:pPr>
        <w:pStyle w:val="NormalWeb"/>
        <w:spacing w:before="0" w:beforeAutospacing="0" w:after="0" w:afterAutospacing="0"/>
        <w:ind w:left="720" w:firstLine="720"/>
        <w:jc w:val="both"/>
        <w:rPr>
          <w:rFonts w:ascii="Garamond" w:eastAsia="Garamond" w:hAnsi="Garamond" w:cs="Garamond"/>
          <w:color w:val="000000"/>
          <w:lang w:val="en-ID"/>
        </w:rPr>
      </w:pPr>
      <w:proofErr w:type="gramStart"/>
      <w:r w:rsidRPr="008F504E">
        <w:rPr>
          <w:rFonts w:ascii="Garamond" w:eastAsia="Garamond" w:hAnsi="Garamond" w:cs="Garamond"/>
          <w:color w:val="000000"/>
          <w:lang w:val="en-ID"/>
        </w:rPr>
        <w:t>Tahap awal meliputi koordinasi dengan kelompok tani di Mendoyo untuk mengidentifikasi kondisi produksi, kesiapan adopsi teknologi, dan penjadwalan kegiatan.</w:t>
      </w:r>
      <w:proofErr w:type="gramEnd"/>
      <w:r w:rsidRPr="008F504E">
        <w:rPr>
          <w:rFonts w:ascii="Garamond" w:eastAsia="Garamond" w:hAnsi="Garamond" w:cs="Garamond"/>
          <w:color w:val="000000"/>
          <w:lang w:val="en-ID"/>
        </w:rPr>
        <w:t xml:space="preserve"> Kegiatan ini juga mencakup penyusunan modul pelatihan serta pengadaan mesin pengering daun kelor sesuai spesifikasi yang mampu mengatur suhu optimal 50–60°C, sehingga dapat menjaga kandungan antioksidan dan warna hijau alami daun kelor (Sengev </w:t>
      </w:r>
      <w:proofErr w:type="gramStart"/>
      <w:r w:rsidRPr="008F504E">
        <w:rPr>
          <w:rFonts w:ascii="Garamond" w:eastAsia="Garamond" w:hAnsi="Garamond" w:cs="Garamond"/>
          <w:color w:val="000000"/>
          <w:lang w:val="en-ID"/>
        </w:rPr>
        <w:t>dkk.,</w:t>
      </w:r>
      <w:proofErr w:type="gramEnd"/>
      <w:r w:rsidRPr="008F504E">
        <w:rPr>
          <w:rFonts w:ascii="Garamond" w:eastAsia="Garamond" w:hAnsi="Garamond" w:cs="Garamond"/>
          <w:color w:val="000000"/>
          <w:lang w:val="en-ID"/>
        </w:rPr>
        <w:t xml:space="preserve"> 2013).</w:t>
      </w:r>
    </w:p>
    <w:p w:rsidR="008F504E" w:rsidRPr="008F504E" w:rsidRDefault="008F504E" w:rsidP="00CA7EF5">
      <w:pPr>
        <w:pStyle w:val="NormalWeb"/>
        <w:numPr>
          <w:ilvl w:val="0"/>
          <w:numId w:val="1"/>
        </w:numPr>
        <w:spacing w:before="0" w:beforeAutospacing="0" w:after="0" w:afterAutospacing="0"/>
        <w:jc w:val="both"/>
        <w:rPr>
          <w:rFonts w:ascii="Garamond" w:eastAsia="Garamond" w:hAnsi="Garamond" w:cs="Garamond"/>
          <w:color w:val="000000"/>
          <w:lang w:val="en-ID"/>
        </w:rPr>
      </w:pPr>
      <w:r w:rsidRPr="008F504E">
        <w:rPr>
          <w:rFonts w:ascii="Garamond" w:eastAsia="Garamond" w:hAnsi="Garamond" w:cs="Garamond"/>
          <w:b/>
          <w:bCs/>
          <w:color w:val="000000"/>
          <w:lang w:val="en-ID"/>
        </w:rPr>
        <w:t>Sosialisasi Teknologi Pengering</w:t>
      </w:r>
    </w:p>
    <w:p w:rsidR="008F504E" w:rsidRPr="008F504E" w:rsidRDefault="008F504E" w:rsidP="00CA7EF5">
      <w:pPr>
        <w:pStyle w:val="NormalWeb"/>
        <w:spacing w:before="0" w:beforeAutospacing="0" w:after="0" w:afterAutospacing="0"/>
        <w:ind w:left="720" w:firstLine="720"/>
        <w:jc w:val="both"/>
        <w:rPr>
          <w:rFonts w:ascii="Garamond" w:eastAsia="Garamond" w:hAnsi="Garamond" w:cs="Garamond"/>
          <w:color w:val="000000"/>
          <w:lang w:val="en-ID"/>
        </w:rPr>
      </w:pPr>
      <w:r w:rsidRPr="008F504E">
        <w:rPr>
          <w:rFonts w:ascii="Garamond" w:eastAsia="Garamond" w:hAnsi="Garamond" w:cs="Garamond"/>
          <w:color w:val="000000"/>
          <w:lang w:val="en-ID"/>
        </w:rPr>
        <w:t xml:space="preserve">Sosialisasi dilakukan untuk memberikan pemahaman kepada mitra mengenai pentingnya modernisasi proses pengolahan daun kelor. Materi meliputi manfaat penggunaan mesin pengering dalam meningkatkan efisiensi dan kualitas produk, serta perbandingan hasil antara metode tradisional dan modern (Mishra </w:t>
      </w:r>
      <w:proofErr w:type="gramStart"/>
      <w:r w:rsidRPr="008F504E">
        <w:rPr>
          <w:rFonts w:ascii="Garamond" w:eastAsia="Garamond" w:hAnsi="Garamond" w:cs="Garamond"/>
          <w:color w:val="000000"/>
          <w:lang w:val="en-ID"/>
        </w:rPr>
        <w:t>dkk.,</w:t>
      </w:r>
      <w:proofErr w:type="gramEnd"/>
      <w:r w:rsidRPr="008F504E">
        <w:rPr>
          <w:rFonts w:ascii="Garamond" w:eastAsia="Garamond" w:hAnsi="Garamond" w:cs="Garamond"/>
          <w:color w:val="000000"/>
          <w:lang w:val="en-ID"/>
        </w:rPr>
        <w:t xml:space="preserve"> 2011).</w:t>
      </w:r>
    </w:p>
    <w:p w:rsidR="008F504E" w:rsidRPr="008F504E" w:rsidRDefault="008F504E" w:rsidP="00CA7EF5">
      <w:pPr>
        <w:pStyle w:val="NormalWeb"/>
        <w:numPr>
          <w:ilvl w:val="0"/>
          <w:numId w:val="1"/>
        </w:numPr>
        <w:spacing w:before="0" w:beforeAutospacing="0" w:after="0" w:afterAutospacing="0"/>
        <w:jc w:val="both"/>
        <w:rPr>
          <w:rFonts w:ascii="Garamond" w:eastAsia="Garamond" w:hAnsi="Garamond" w:cs="Garamond"/>
          <w:color w:val="000000"/>
          <w:lang w:val="en-ID"/>
        </w:rPr>
      </w:pPr>
      <w:r w:rsidRPr="008F504E">
        <w:rPr>
          <w:rFonts w:ascii="Garamond" w:eastAsia="Garamond" w:hAnsi="Garamond" w:cs="Garamond"/>
          <w:b/>
          <w:bCs/>
          <w:color w:val="000000"/>
          <w:lang w:val="en-ID"/>
        </w:rPr>
        <w:t>Pelatihan Teknis Pengoperasian dan Perawatan Mesin</w:t>
      </w:r>
    </w:p>
    <w:p w:rsidR="008F504E" w:rsidRPr="008F504E" w:rsidRDefault="008F504E" w:rsidP="00CA7EF5">
      <w:pPr>
        <w:pStyle w:val="NormalWeb"/>
        <w:spacing w:before="0" w:beforeAutospacing="0" w:after="0" w:afterAutospacing="0"/>
        <w:ind w:left="720" w:firstLine="720"/>
        <w:jc w:val="both"/>
        <w:rPr>
          <w:rFonts w:ascii="Garamond" w:eastAsia="Garamond" w:hAnsi="Garamond" w:cs="Garamond"/>
          <w:color w:val="000000"/>
          <w:lang w:val="en-ID"/>
        </w:rPr>
      </w:pPr>
      <w:r w:rsidRPr="008F504E">
        <w:rPr>
          <w:rFonts w:ascii="Garamond" w:eastAsia="Garamond" w:hAnsi="Garamond" w:cs="Garamond"/>
          <w:color w:val="000000"/>
          <w:lang w:val="en-ID"/>
        </w:rPr>
        <w:t xml:space="preserve">Pelatihan diberikan secara langsung di lokasi mitra, mencakup pengoperasian mesin, pengaturan suhu dan waktu pengeringan, prosedur pra-pengeringan, serta </w:t>
      </w:r>
      <w:r w:rsidRPr="008F504E">
        <w:rPr>
          <w:rFonts w:ascii="Garamond" w:eastAsia="Garamond" w:hAnsi="Garamond" w:cs="Garamond"/>
          <w:color w:val="000000"/>
          <w:lang w:val="en-ID"/>
        </w:rPr>
        <w:lastRenderedPageBreak/>
        <w:t xml:space="preserve">perawatan mesin agar dapat digunakan jangka panjang (Anwar </w:t>
      </w:r>
      <w:proofErr w:type="gramStart"/>
      <w:r w:rsidRPr="008F504E">
        <w:rPr>
          <w:rFonts w:ascii="Garamond" w:eastAsia="Garamond" w:hAnsi="Garamond" w:cs="Garamond"/>
          <w:color w:val="000000"/>
          <w:lang w:val="en-ID"/>
        </w:rPr>
        <w:t>dkk.,</w:t>
      </w:r>
      <w:proofErr w:type="gramEnd"/>
      <w:r w:rsidRPr="008F504E">
        <w:rPr>
          <w:rFonts w:ascii="Garamond" w:eastAsia="Garamond" w:hAnsi="Garamond" w:cs="Garamond"/>
          <w:color w:val="000000"/>
          <w:lang w:val="en-ID"/>
        </w:rPr>
        <w:t xml:space="preserve"> 2007). </w:t>
      </w:r>
      <w:proofErr w:type="gramStart"/>
      <w:r w:rsidRPr="008F504E">
        <w:rPr>
          <w:rFonts w:ascii="Garamond" w:eastAsia="Garamond" w:hAnsi="Garamond" w:cs="Garamond"/>
          <w:color w:val="000000"/>
          <w:lang w:val="en-ID"/>
        </w:rPr>
        <w:t>Peserta dilibatkan secara aktif melalui praktik langsung.</w:t>
      </w:r>
      <w:proofErr w:type="gramEnd"/>
    </w:p>
    <w:p w:rsidR="008F504E" w:rsidRPr="008F504E" w:rsidRDefault="008F504E" w:rsidP="00CA7EF5">
      <w:pPr>
        <w:pStyle w:val="NormalWeb"/>
        <w:numPr>
          <w:ilvl w:val="0"/>
          <w:numId w:val="1"/>
        </w:numPr>
        <w:spacing w:before="0" w:beforeAutospacing="0" w:after="0" w:afterAutospacing="0"/>
        <w:jc w:val="both"/>
        <w:rPr>
          <w:rFonts w:ascii="Garamond" w:eastAsia="Garamond" w:hAnsi="Garamond" w:cs="Garamond"/>
          <w:color w:val="000000"/>
          <w:lang w:val="en-ID"/>
        </w:rPr>
      </w:pPr>
      <w:r w:rsidRPr="008F504E">
        <w:rPr>
          <w:rFonts w:ascii="Garamond" w:eastAsia="Garamond" w:hAnsi="Garamond" w:cs="Garamond"/>
          <w:b/>
          <w:bCs/>
          <w:color w:val="000000"/>
          <w:lang w:val="en-ID"/>
        </w:rPr>
        <w:t>Pendampingan Implementasi</w:t>
      </w:r>
    </w:p>
    <w:p w:rsidR="008F504E" w:rsidRPr="008F504E" w:rsidRDefault="008F504E" w:rsidP="00CA7EF5">
      <w:pPr>
        <w:pStyle w:val="NormalWeb"/>
        <w:spacing w:before="0" w:beforeAutospacing="0" w:after="0" w:afterAutospacing="0"/>
        <w:ind w:left="720" w:firstLine="720"/>
        <w:jc w:val="both"/>
        <w:rPr>
          <w:rFonts w:ascii="Garamond" w:eastAsia="Garamond" w:hAnsi="Garamond" w:cs="Garamond"/>
          <w:color w:val="000000"/>
          <w:lang w:val="en-ID"/>
        </w:rPr>
      </w:pPr>
      <w:r w:rsidRPr="008F504E">
        <w:rPr>
          <w:rFonts w:ascii="Garamond" w:eastAsia="Garamond" w:hAnsi="Garamond" w:cs="Garamond"/>
          <w:color w:val="000000"/>
          <w:lang w:val="en-ID"/>
        </w:rPr>
        <w:t xml:space="preserve">Pendampingan dilakukan selama proses adopsi teknologi, termasuk uji coba pengeringan daun kelor dengan mesin. </w:t>
      </w:r>
      <w:proofErr w:type="gramStart"/>
      <w:r w:rsidRPr="008F504E">
        <w:rPr>
          <w:rFonts w:ascii="Garamond" w:eastAsia="Garamond" w:hAnsi="Garamond" w:cs="Garamond"/>
          <w:color w:val="000000"/>
          <w:lang w:val="en-ID"/>
        </w:rPr>
        <w:t>Tim pendamping memantau konsistensi hasil dan mengidentifikasi kendala teknis untuk segera diberikan solusi.</w:t>
      </w:r>
      <w:proofErr w:type="gramEnd"/>
    </w:p>
    <w:p w:rsidR="008F504E" w:rsidRPr="008F504E" w:rsidRDefault="008F504E" w:rsidP="00CA7EF5">
      <w:pPr>
        <w:pStyle w:val="NormalWeb"/>
        <w:numPr>
          <w:ilvl w:val="0"/>
          <w:numId w:val="1"/>
        </w:numPr>
        <w:spacing w:before="0" w:beforeAutospacing="0" w:after="0" w:afterAutospacing="0"/>
        <w:jc w:val="both"/>
        <w:rPr>
          <w:rFonts w:ascii="Garamond" w:eastAsia="Garamond" w:hAnsi="Garamond" w:cs="Garamond"/>
          <w:color w:val="000000"/>
          <w:lang w:val="en-ID"/>
        </w:rPr>
      </w:pPr>
      <w:r w:rsidRPr="008F504E">
        <w:rPr>
          <w:rFonts w:ascii="Garamond" w:eastAsia="Garamond" w:hAnsi="Garamond" w:cs="Garamond"/>
          <w:b/>
          <w:bCs/>
          <w:color w:val="000000"/>
          <w:lang w:val="en-ID"/>
        </w:rPr>
        <w:t>Pelatihan Pemasaran Digital</w:t>
      </w:r>
    </w:p>
    <w:p w:rsidR="008F504E" w:rsidRPr="008F504E" w:rsidRDefault="008F504E" w:rsidP="00CA7EF5">
      <w:pPr>
        <w:pStyle w:val="NormalWeb"/>
        <w:spacing w:before="0" w:beforeAutospacing="0" w:after="0" w:afterAutospacing="0"/>
        <w:ind w:left="720" w:firstLine="720"/>
        <w:jc w:val="both"/>
        <w:rPr>
          <w:rFonts w:ascii="Garamond" w:eastAsia="Garamond" w:hAnsi="Garamond" w:cs="Garamond"/>
          <w:color w:val="000000"/>
          <w:lang w:val="en-ID"/>
        </w:rPr>
      </w:pPr>
      <w:proofErr w:type="gramStart"/>
      <w:r w:rsidRPr="008F504E">
        <w:rPr>
          <w:rFonts w:ascii="Garamond" w:eastAsia="Garamond" w:hAnsi="Garamond" w:cs="Garamond"/>
          <w:color w:val="000000"/>
          <w:lang w:val="en-ID"/>
        </w:rPr>
        <w:t>Untuk memperluas jangkauan pasar, diberikan pelatihan strategi pemasaran digital meliputi penggunaan media sosial (Instagram, Facebook, TikTok), marketplace (Shopee, Tokopedia), serta teknik optimasi mesin pencari (SEO) untuk meningkatkan visibilitas produk (Kotler &amp; Keller, 2016; Chaffey &amp; Smith, 2017; Ryan, 2016).</w:t>
      </w:r>
      <w:proofErr w:type="gramEnd"/>
    </w:p>
    <w:p w:rsidR="008F504E" w:rsidRPr="008F504E" w:rsidRDefault="008F504E" w:rsidP="00CA7EF5">
      <w:pPr>
        <w:pStyle w:val="NormalWeb"/>
        <w:numPr>
          <w:ilvl w:val="0"/>
          <w:numId w:val="1"/>
        </w:numPr>
        <w:spacing w:before="0" w:beforeAutospacing="0" w:after="0" w:afterAutospacing="0"/>
        <w:jc w:val="both"/>
        <w:rPr>
          <w:rFonts w:ascii="Garamond" w:eastAsia="Garamond" w:hAnsi="Garamond" w:cs="Garamond"/>
          <w:color w:val="000000"/>
          <w:lang w:val="en-ID"/>
        </w:rPr>
      </w:pPr>
      <w:r w:rsidRPr="008F504E">
        <w:rPr>
          <w:rFonts w:ascii="Garamond" w:eastAsia="Garamond" w:hAnsi="Garamond" w:cs="Garamond"/>
          <w:b/>
          <w:bCs/>
          <w:color w:val="000000"/>
          <w:lang w:val="en-ID"/>
        </w:rPr>
        <w:t>Evaluasi dan Keberlanjutan Program</w:t>
      </w:r>
    </w:p>
    <w:p w:rsidR="008F504E" w:rsidRPr="008F504E" w:rsidRDefault="008F504E" w:rsidP="00CA7EF5">
      <w:pPr>
        <w:pStyle w:val="NormalWeb"/>
        <w:spacing w:before="0" w:beforeAutospacing="0" w:after="0" w:afterAutospacing="0"/>
        <w:ind w:left="720" w:firstLine="720"/>
        <w:jc w:val="both"/>
        <w:rPr>
          <w:rFonts w:ascii="Garamond" w:eastAsia="Garamond" w:hAnsi="Garamond" w:cs="Garamond"/>
          <w:color w:val="000000"/>
          <w:lang w:val="en-ID"/>
        </w:rPr>
      </w:pPr>
      <w:proofErr w:type="gramStart"/>
      <w:r w:rsidRPr="008F504E">
        <w:rPr>
          <w:rFonts w:ascii="Garamond" w:eastAsia="Garamond" w:hAnsi="Garamond" w:cs="Garamond"/>
          <w:color w:val="000000"/>
          <w:lang w:val="en-ID"/>
        </w:rPr>
        <w:t>Evaluasi dilakukan dengan membandingkan efisiensi waktu pengeringan, kualitas produk (warna, aroma, kebersihan), dan peningkatan penjualan sebelum dan sesudah penggunaan mesin pengering.</w:t>
      </w:r>
      <w:proofErr w:type="gramEnd"/>
      <w:r w:rsidRPr="008F504E">
        <w:rPr>
          <w:rFonts w:ascii="Garamond" w:eastAsia="Garamond" w:hAnsi="Garamond" w:cs="Garamond"/>
          <w:color w:val="000000"/>
          <w:lang w:val="en-ID"/>
        </w:rPr>
        <w:t xml:space="preserve"> </w:t>
      </w:r>
      <w:proofErr w:type="gramStart"/>
      <w:r w:rsidRPr="008F504E">
        <w:rPr>
          <w:rFonts w:ascii="Garamond" w:eastAsia="Garamond" w:hAnsi="Garamond" w:cs="Garamond"/>
          <w:color w:val="000000"/>
          <w:lang w:val="en-ID"/>
        </w:rPr>
        <w:t>Keberlanjutan program dijamin melalui pendampingan penyusunan model bisnis, pencatatan keuangan berbasis aplikasi sederhana, dan strategi perawatan mesin (Drucker, 1999; Grewal dkk., 2018).</w:t>
      </w:r>
      <w:proofErr w:type="gramEnd"/>
    </w:p>
    <w:p w:rsidR="00347A6D" w:rsidRPr="008F504E" w:rsidRDefault="008F504E" w:rsidP="00CA7EF5">
      <w:pPr>
        <w:pStyle w:val="NormalWeb"/>
        <w:spacing w:before="0" w:beforeAutospacing="0" w:after="0" w:afterAutospacing="0"/>
        <w:ind w:firstLine="720"/>
        <w:jc w:val="both"/>
        <w:rPr>
          <w:rFonts w:ascii="Garamond" w:eastAsia="Garamond" w:hAnsi="Garamond" w:cs="Garamond"/>
          <w:color w:val="000000"/>
          <w:lang w:val="en-ID"/>
        </w:rPr>
      </w:pPr>
      <w:proofErr w:type="gramStart"/>
      <w:r w:rsidRPr="008F504E">
        <w:rPr>
          <w:rFonts w:ascii="Garamond" w:eastAsia="Garamond" w:hAnsi="Garamond" w:cs="Garamond"/>
          <w:color w:val="000000"/>
          <w:lang w:val="en-ID"/>
        </w:rPr>
        <w:t>Metode ini diharapkan tidak hanya meningkatkan kapasitas produksi dan kualitas produk, tetapi juga memperkuat daya saing kelompok tani di Mendoyo melalui pemanfaatan teknologi pengolahan dan pemasaran yang terintegrasi.</w:t>
      </w:r>
      <w:proofErr w:type="gramEnd"/>
    </w:p>
    <w:p w:rsidR="00347A6D" w:rsidRDefault="00347A6D">
      <w:pPr>
        <w:spacing w:after="0" w:line="240" w:lineRule="auto"/>
        <w:rPr>
          <w:rFonts w:ascii="Times New Roman" w:eastAsia="Times New Roman" w:hAnsi="Times New Roman" w:cs="Times New Roman"/>
          <w:sz w:val="24"/>
          <w:szCs w:val="24"/>
        </w:rPr>
      </w:pPr>
    </w:p>
    <w:p w:rsidR="00347A6D" w:rsidRDefault="008F504E">
      <w:pPr>
        <w:spacing w:after="0" w:line="240" w:lineRule="auto"/>
        <w:jc w:val="both"/>
        <w:rPr>
          <w:rFonts w:ascii="Times New Roman" w:eastAsia="Times New Roman" w:hAnsi="Times New Roman" w:cs="Times New Roman"/>
          <w:sz w:val="24"/>
          <w:szCs w:val="24"/>
        </w:rPr>
      </w:pPr>
      <w:r>
        <w:rPr>
          <w:rFonts w:ascii="Garamond" w:eastAsia="Garamond" w:hAnsi="Garamond" w:cs="Garamond"/>
          <w:b/>
          <w:color w:val="000000"/>
          <w:sz w:val="24"/>
          <w:szCs w:val="24"/>
        </w:rPr>
        <w:t>HASIL D</w:t>
      </w:r>
      <w:r w:rsidR="00055E62">
        <w:rPr>
          <w:rFonts w:ascii="Garamond" w:eastAsia="Garamond" w:hAnsi="Garamond" w:cs="Garamond"/>
          <w:b/>
          <w:color w:val="000000"/>
          <w:sz w:val="24"/>
          <w:szCs w:val="24"/>
        </w:rPr>
        <w:t>AN PEMBAHASAN</w:t>
      </w:r>
    </w:p>
    <w:p w:rsidR="008F504E" w:rsidRPr="008F504E" w:rsidRDefault="008F504E" w:rsidP="00CA7EF5">
      <w:pPr>
        <w:pStyle w:val="NormalWeb"/>
        <w:spacing w:before="0" w:beforeAutospacing="0" w:after="0" w:afterAutospacing="0"/>
        <w:ind w:firstLine="720"/>
        <w:jc w:val="both"/>
        <w:rPr>
          <w:rFonts w:ascii="Garamond" w:eastAsia="Garamond" w:hAnsi="Garamond" w:cs="Garamond"/>
          <w:color w:val="000000"/>
          <w:lang w:val="en-ID"/>
        </w:rPr>
      </w:pPr>
      <w:proofErr w:type="gramStart"/>
      <w:r w:rsidRPr="008F504E">
        <w:rPr>
          <w:rFonts w:ascii="Garamond" w:eastAsia="Garamond" w:hAnsi="Garamond" w:cs="Garamond"/>
          <w:color w:val="000000"/>
          <w:lang w:val="en-ID"/>
        </w:rPr>
        <w:t>Pelaksanaan program pengabdian kepada masyarakat di kelompok tani Mendoyo, Jembrana, difokuskan pada pengenalan teknologi pengering daun kelor, peningkatan keterampilan operasional, serta penerapan strategi pemasaran digital.</w:t>
      </w:r>
      <w:proofErr w:type="gramEnd"/>
      <w:r w:rsidRPr="008F504E">
        <w:rPr>
          <w:rFonts w:ascii="Garamond" w:eastAsia="Garamond" w:hAnsi="Garamond" w:cs="Garamond"/>
          <w:color w:val="000000"/>
          <w:lang w:val="en-ID"/>
        </w:rPr>
        <w:t xml:space="preserve"> </w:t>
      </w:r>
      <w:proofErr w:type="gramStart"/>
      <w:r w:rsidRPr="008F504E">
        <w:rPr>
          <w:rFonts w:ascii="Garamond" w:eastAsia="Garamond" w:hAnsi="Garamond" w:cs="Garamond"/>
          <w:color w:val="000000"/>
          <w:lang w:val="en-ID"/>
        </w:rPr>
        <w:t>Berdasarkan rangkaian kegiatan yang telah dirancang, diperoleh beberapa hasil yang diharapkan sebagai berikut.</w:t>
      </w:r>
      <w:proofErr w:type="gramEnd"/>
    </w:p>
    <w:p w:rsidR="008F504E" w:rsidRPr="00377C7D" w:rsidRDefault="008F504E" w:rsidP="00CA7EF5">
      <w:pPr>
        <w:pStyle w:val="Heading3"/>
        <w:spacing w:before="0" w:after="0"/>
        <w:jc w:val="both"/>
        <w:rPr>
          <w:rFonts w:ascii="Garamond" w:eastAsia="Garamond" w:hAnsi="Garamond" w:cs="Garamond"/>
          <w:color w:val="000000"/>
          <w:sz w:val="24"/>
          <w:szCs w:val="24"/>
        </w:rPr>
      </w:pPr>
      <w:r w:rsidRPr="00377C7D">
        <w:rPr>
          <w:rFonts w:ascii="Garamond" w:eastAsia="Garamond" w:hAnsi="Garamond" w:cs="Garamond"/>
          <w:color w:val="000000"/>
          <w:sz w:val="24"/>
          <w:szCs w:val="24"/>
        </w:rPr>
        <w:t>1. Peningkatan Efisiensi Proses Pengeringan</w:t>
      </w:r>
    </w:p>
    <w:p w:rsidR="008F504E" w:rsidRPr="008F504E" w:rsidRDefault="008F504E" w:rsidP="00CA7EF5">
      <w:pPr>
        <w:pStyle w:val="NormalWeb"/>
        <w:spacing w:before="0" w:beforeAutospacing="0" w:after="0" w:afterAutospacing="0"/>
        <w:ind w:firstLine="720"/>
        <w:jc w:val="both"/>
        <w:rPr>
          <w:rFonts w:ascii="Garamond" w:eastAsia="Garamond" w:hAnsi="Garamond" w:cs="Garamond"/>
          <w:color w:val="000000"/>
          <w:lang w:val="en-ID"/>
        </w:rPr>
      </w:pPr>
      <w:r w:rsidRPr="008F504E">
        <w:rPr>
          <w:rFonts w:ascii="Garamond" w:eastAsia="Garamond" w:hAnsi="Garamond" w:cs="Garamond"/>
          <w:color w:val="000000"/>
          <w:lang w:val="en-ID"/>
        </w:rPr>
        <w:t xml:space="preserve">Penggunaan mesin pengering dengan suhu terkendali 50–60°C memungkinkan proses pengeringan dilakukan secara lebih cepat, higienis, dan konsisten dibandingkan metode penjemuran tradisional (Sengev </w:t>
      </w:r>
      <w:proofErr w:type="gramStart"/>
      <w:r w:rsidRPr="008F504E">
        <w:rPr>
          <w:rFonts w:ascii="Garamond" w:eastAsia="Garamond" w:hAnsi="Garamond" w:cs="Garamond"/>
          <w:color w:val="000000"/>
          <w:lang w:val="en-ID"/>
        </w:rPr>
        <w:t>dkk.,</w:t>
      </w:r>
      <w:proofErr w:type="gramEnd"/>
      <w:r w:rsidRPr="008F504E">
        <w:rPr>
          <w:rFonts w:ascii="Garamond" w:eastAsia="Garamond" w:hAnsi="Garamond" w:cs="Garamond"/>
          <w:color w:val="000000"/>
          <w:lang w:val="en-ID"/>
        </w:rPr>
        <w:t xml:space="preserve"> 2013). </w:t>
      </w:r>
      <w:proofErr w:type="gramStart"/>
      <w:r w:rsidRPr="008F504E">
        <w:rPr>
          <w:rFonts w:ascii="Garamond" w:eastAsia="Garamond" w:hAnsi="Garamond" w:cs="Garamond"/>
          <w:color w:val="000000"/>
          <w:lang w:val="en-ID"/>
        </w:rPr>
        <w:t>Metode ini tidak lagi bergantung pada cuaca, sehingga produksi dapat berlangsung sepanjang tahun.</w:t>
      </w:r>
      <w:proofErr w:type="gramEnd"/>
      <w:r w:rsidRPr="008F504E">
        <w:rPr>
          <w:rFonts w:ascii="Garamond" w:eastAsia="Garamond" w:hAnsi="Garamond" w:cs="Garamond"/>
          <w:color w:val="000000"/>
          <w:lang w:val="en-ID"/>
        </w:rPr>
        <w:t xml:space="preserve"> Selain itu, mesin pengering mampu mempertahankan kandungan antioksidan dan warna alami daun kelor, yang menjadi faktor penting dalam daya tarik produk di pasar (Mishra </w:t>
      </w:r>
      <w:proofErr w:type="gramStart"/>
      <w:r w:rsidRPr="008F504E">
        <w:rPr>
          <w:rFonts w:ascii="Garamond" w:eastAsia="Garamond" w:hAnsi="Garamond" w:cs="Garamond"/>
          <w:color w:val="000000"/>
          <w:lang w:val="en-ID"/>
        </w:rPr>
        <w:t>dkk.,</w:t>
      </w:r>
      <w:proofErr w:type="gramEnd"/>
      <w:r w:rsidRPr="008F504E">
        <w:rPr>
          <w:rFonts w:ascii="Garamond" w:eastAsia="Garamond" w:hAnsi="Garamond" w:cs="Garamond"/>
          <w:color w:val="000000"/>
          <w:lang w:val="en-ID"/>
        </w:rPr>
        <w:t xml:space="preserve"> 2011).</w:t>
      </w:r>
    </w:p>
    <w:p w:rsidR="008F504E" w:rsidRPr="00377C7D" w:rsidRDefault="008F504E" w:rsidP="00CA7EF5">
      <w:pPr>
        <w:pStyle w:val="Heading3"/>
        <w:spacing w:before="0" w:after="0"/>
        <w:jc w:val="both"/>
        <w:rPr>
          <w:rFonts w:ascii="Garamond" w:eastAsia="Garamond" w:hAnsi="Garamond" w:cs="Garamond"/>
          <w:color w:val="000000"/>
          <w:sz w:val="24"/>
          <w:szCs w:val="24"/>
        </w:rPr>
      </w:pPr>
      <w:r w:rsidRPr="00377C7D">
        <w:rPr>
          <w:rFonts w:ascii="Garamond" w:eastAsia="Garamond" w:hAnsi="Garamond" w:cs="Garamond"/>
          <w:color w:val="000000"/>
          <w:sz w:val="24"/>
          <w:szCs w:val="24"/>
        </w:rPr>
        <w:t>2. Perbaikan Kualitas Produk</w:t>
      </w:r>
    </w:p>
    <w:p w:rsidR="008F504E" w:rsidRPr="008F504E" w:rsidRDefault="008F504E" w:rsidP="00CA7EF5">
      <w:pPr>
        <w:pStyle w:val="NormalWeb"/>
        <w:spacing w:before="0" w:beforeAutospacing="0" w:after="0" w:afterAutospacing="0"/>
        <w:ind w:firstLine="720"/>
        <w:jc w:val="both"/>
        <w:rPr>
          <w:rFonts w:ascii="Garamond" w:eastAsia="Garamond" w:hAnsi="Garamond" w:cs="Garamond"/>
          <w:color w:val="000000"/>
          <w:lang w:val="en-ID"/>
        </w:rPr>
      </w:pPr>
      <w:r w:rsidRPr="008F504E">
        <w:rPr>
          <w:rFonts w:ascii="Garamond" w:eastAsia="Garamond" w:hAnsi="Garamond" w:cs="Garamond"/>
          <w:color w:val="000000"/>
          <w:lang w:val="en-ID"/>
        </w:rPr>
        <w:t xml:space="preserve">Hasil pengeringan dengan mesin diproyeksikan menghasilkan daun kelor yang memiliki warna hijau lebih cerah, aroma yang </w:t>
      </w:r>
      <w:proofErr w:type="gramStart"/>
      <w:r w:rsidRPr="008F504E">
        <w:rPr>
          <w:rFonts w:ascii="Garamond" w:eastAsia="Garamond" w:hAnsi="Garamond" w:cs="Garamond"/>
          <w:color w:val="000000"/>
          <w:lang w:val="en-ID"/>
        </w:rPr>
        <w:t>segar</w:t>
      </w:r>
      <w:proofErr w:type="gramEnd"/>
      <w:r w:rsidRPr="008F504E">
        <w:rPr>
          <w:rFonts w:ascii="Garamond" w:eastAsia="Garamond" w:hAnsi="Garamond" w:cs="Garamond"/>
          <w:color w:val="000000"/>
          <w:lang w:val="en-ID"/>
        </w:rPr>
        <w:t xml:space="preserve">, dan kadar air yang terukur. Produk yang higienis dan konsisten kualitasnya memiliki nilai jual lebih tinggi dan mampu bersaing dengan produsen yang telah menggunakan teknologi modern (Anwar </w:t>
      </w:r>
      <w:proofErr w:type="gramStart"/>
      <w:r w:rsidRPr="008F504E">
        <w:rPr>
          <w:rFonts w:ascii="Garamond" w:eastAsia="Garamond" w:hAnsi="Garamond" w:cs="Garamond"/>
          <w:color w:val="000000"/>
          <w:lang w:val="en-ID"/>
        </w:rPr>
        <w:t>dkk.,</w:t>
      </w:r>
      <w:proofErr w:type="gramEnd"/>
      <w:r w:rsidRPr="008F504E">
        <w:rPr>
          <w:rFonts w:ascii="Garamond" w:eastAsia="Garamond" w:hAnsi="Garamond" w:cs="Garamond"/>
          <w:color w:val="000000"/>
          <w:lang w:val="en-ID"/>
        </w:rPr>
        <w:t xml:space="preserve"> 2007).</w:t>
      </w:r>
    </w:p>
    <w:p w:rsidR="008F504E" w:rsidRPr="00377C7D" w:rsidRDefault="008F504E" w:rsidP="00CA7EF5">
      <w:pPr>
        <w:pStyle w:val="Heading3"/>
        <w:spacing w:before="0" w:after="0"/>
        <w:jc w:val="both"/>
        <w:rPr>
          <w:rFonts w:ascii="Garamond" w:eastAsia="Garamond" w:hAnsi="Garamond" w:cs="Garamond"/>
          <w:color w:val="000000"/>
          <w:sz w:val="24"/>
          <w:szCs w:val="24"/>
        </w:rPr>
      </w:pPr>
      <w:r w:rsidRPr="00377C7D">
        <w:rPr>
          <w:rFonts w:ascii="Garamond" w:eastAsia="Garamond" w:hAnsi="Garamond" w:cs="Garamond"/>
          <w:color w:val="000000"/>
          <w:sz w:val="24"/>
          <w:szCs w:val="24"/>
        </w:rPr>
        <w:t>3. Peningkatan Kapasitas Produksi</w:t>
      </w:r>
    </w:p>
    <w:p w:rsidR="008F504E" w:rsidRPr="008F504E" w:rsidRDefault="008F504E" w:rsidP="00CA7EF5">
      <w:pPr>
        <w:pStyle w:val="NormalWeb"/>
        <w:spacing w:before="0" w:beforeAutospacing="0" w:after="0" w:afterAutospacing="0"/>
        <w:ind w:firstLine="720"/>
        <w:jc w:val="both"/>
        <w:rPr>
          <w:rFonts w:ascii="Garamond" w:eastAsia="Garamond" w:hAnsi="Garamond" w:cs="Garamond"/>
          <w:color w:val="000000"/>
          <w:lang w:val="en-ID"/>
        </w:rPr>
      </w:pPr>
      <w:r w:rsidRPr="008F504E">
        <w:rPr>
          <w:rFonts w:ascii="Garamond" w:eastAsia="Garamond" w:hAnsi="Garamond" w:cs="Garamond"/>
          <w:color w:val="000000"/>
          <w:lang w:val="en-ID"/>
        </w:rPr>
        <w:t xml:space="preserve">Modernisasi proses pengeringan dapat meningkatkan kapasitas produksi hingga 40% (Mishra </w:t>
      </w:r>
      <w:proofErr w:type="gramStart"/>
      <w:r w:rsidRPr="008F504E">
        <w:rPr>
          <w:rFonts w:ascii="Garamond" w:eastAsia="Garamond" w:hAnsi="Garamond" w:cs="Garamond"/>
          <w:color w:val="000000"/>
          <w:lang w:val="en-ID"/>
        </w:rPr>
        <w:t>dkk.,</w:t>
      </w:r>
      <w:proofErr w:type="gramEnd"/>
      <w:r w:rsidRPr="008F504E">
        <w:rPr>
          <w:rFonts w:ascii="Garamond" w:eastAsia="Garamond" w:hAnsi="Garamond" w:cs="Garamond"/>
          <w:color w:val="000000"/>
          <w:lang w:val="en-ID"/>
        </w:rPr>
        <w:t xml:space="preserve"> 2011), memungkinkan kelompok tani memenuhi permintaan pasar yang lebih besar. </w:t>
      </w:r>
      <w:proofErr w:type="gramStart"/>
      <w:r w:rsidRPr="008F504E">
        <w:rPr>
          <w:rFonts w:ascii="Garamond" w:eastAsia="Garamond" w:hAnsi="Garamond" w:cs="Garamond"/>
          <w:color w:val="000000"/>
          <w:lang w:val="en-ID"/>
        </w:rPr>
        <w:t>Hal ini juga membuka peluang untuk diversifikasi produk seperti kapsul herbal, teh celup, dan serbuk instan.</w:t>
      </w:r>
      <w:proofErr w:type="gramEnd"/>
    </w:p>
    <w:p w:rsidR="008F504E" w:rsidRPr="00377C7D" w:rsidRDefault="008F504E" w:rsidP="00CA7EF5">
      <w:pPr>
        <w:pStyle w:val="Heading3"/>
        <w:spacing w:before="0" w:after="0"/>
        <w:jc w:val="both"/>
        <w:rPr>
          <w:rFonts w:ascii="Garamond" w:eastAsia="Garamond" w:hAnsi="Garamond" w:cs="Garamond"/>
          <w:color w:val="000000"/>
          <w:sz w:val="24"/>
          <w:szCs w:val="24"/>
        </w:rPr>
      </w:pPr>
      <w:r w:rsidRPr="00377C7D">
        <w:rPr>
          <w:rFonts w:ascii="Garamond" w:eastAsia="Garamond" w:hAnsi="Garamond" w:cs="Garamond"/>
          <w:color w:val="000000"/>
          <w:sz w:val="24"/>
          <w:szCs w:val="24"/>
        </w:rPr>
        <w:t>4. Penerapan Strategi Pemasaran Digital</w:t>
      </w:r>
    </w:p>
    <w:p w:rsidR="008F504E" w:rsidRPr="008F504E" w:rsidRDefault="008F504E" w:rsidP="00CA7EF5">
      <w:pPr>
        <w:pStyle w:val="NormalWeb"/>
        <w:spacing w:before="0" w:beforeAutospacing="0" w:after="0" w:afterAutospacing="0"/>
        <w:ind w:firstLine="720"/>
        <w:jc w:val="both"/>
        <w:rPr>
          <w:rFonts w:ascii="Garamond" w:eastAsia="Garamond" w:hAnsi="Garamond" w:cs="Garamond"/>
          <w:color w:val="000000"/>
          <w:lang w:val="en-ID"/>
        </w:rPr>
      </w:pPr>
      <w:proofErr w:type="gramStart"/>
      <w:r w:rsidRPr="008F504E">
        <w:rPr>
          <w:rFonts w:ascii="Garamond" w:eastAsia="Garamond" w:hAnsi="Garamond" w:cs="Garamond"/>
          <w:color w:val="000000"/>
          <w:lang w:val="en-ID"/>
        </w:rPr>
        <w:t>Pelatihan digital marketing memungkinkan mitra memanfaatkan media sosial (Instagram, Facebook, TikTok) dan marketplace (Shopee, Tokopedia) untuk memperluas jangkauan pasar.</w:t>
      </w:r>
      <w:proofErr w:type="gramEnd"/>
      <w:r w:rsidRPr="008F504E">
        <w:rPr>
          <w:rFonts w:ascii="Garamond" w:eastAsia="Garamond" w:hAnsi="Garamond" w:cs="Garamond"/>
          <w:color w:val="000000"/>
          <w:lang w:val="en-ID"/>
        </w:rPr>
        <w:t xml:space="preserve"> </w:t>
      </w:r>
      <w:proofErr w:type="gramStart"/>
      <w:r w:rsidRPr="008F504E">
        <w:rPr>
          <w:rFonts w:ascii="Garamond" w:eastAsia="Garamond" w:hAnsi="Garamond" w:cs="Garamond"/>
          <w:color w:val="000000"/>
          <w:lang w:val="en-ID"/>
        </w:rPr>
        <w:t>Strategi ini selaras dengan temuan bahwa pemasaran digital dapat meningkatkan penjualan produk pertanian hingga 30–50% dibanding metode konvensional (Hootsuite, 2020; Chaffey &amp; Smith, 2017).</w:t>
      </w:r>
      <w:proofErr w:type="gramEnd"/>
    </w:p>
    <w:p w:rsidR="008F504E" w:rsidRPr="00377C7D" w:rsidRDefault="008F504E" w:rsidP="00CA7EF5">
      <w:pPr>
        <w:pStyle w:val="Heading3"/>
        <w:spacing w:before="0" w:after="0"/>
        <w:jc w:val="both"/>
        <w:rPr>
          <w:rFonts w:ascii="Garamond" w:eastAsia="Garamond" w:hAnsi="Garamond" w:cs="Garamond"/>
          <w:color w:val="000000"/>
          <w:sz w:val="24"/>
          <w:szCs w:val="24"/>
        </w:rPr>
      </w:pPr>
      <w:r w:rsidRPr="00377C7D">
        <w:rPr>
          <w:rFonts w:ascii="Garamond" w:eastAsia="Garamond" w:hAnsi="Garamond" w:cs="Garamond"/>
          <w:color w:val="000000"/>
          <w:sz w:val="24"/>
          <w:szCs w:val="24"/>
        </w:rPr>
        <w:lastRenderedPageBreak/>
        <w:t>5. Penguatan Manajemen Usaha</w:t>
      </w:r>
    </w:p>
    <w:p w:rsidR="008F504E" w:rsidRPr="008F504E" w:rsidRDefault="008F504E" w:rsidP="00CA7EF5">
      <w:pPr>
        <w:pStyle w:val="NormalWeb"/>
        <w:spacing w:before="0" w:beforeAutospacing="0" w:after="0" w:afterAutospacing="0"/>
        <w:ind w:firstLine="720"/>
        <w:jc w:val="both"/>
        <w:rPr>
          <w:rFonts w:ascii="Garamond" w:eastAsia="Garamond" w:hAnsi="Garamond" w:cs="Garamond"/>
          <w:color w:val="000000"/>
          <w:lang w:val="en-ID"/>
        </w:rPr>
      </w:pPr>
      <w:r w:rsidRPr="008F504E">
        <w:rPr>
          <w:rFonts w:ascii="Garamond" w:eastAsia="Garamond" w:hAnsi="Garamond" w:cs="Garamond"/>
          <w:color w:val="000000"/>
          <w:lang w:val="en-ID"/>
        </w:rPr>
        <w:t xml:space="preserve">Pendampingan dalam pencatatan keuangan berbasis aplikasi sederhana seperti BukuKas dan QuickBooks membantu meningkatkan transparansi dan efisiensi pengelolaan usaha (Grewal </w:t>
      </w:r>
      <w:proofErr w:type="gramStart"/>
      <w:r w:rsidRPr="008F504E">
        <w:rPr>
          <w:rFonts w:ascii="Garamond" w:eastAsia="Garamond" w:hAnsi="Garamond" w:cs="Garamond"/>
          <w:color w:val="000000"/>
          <w:lang w:val="en-ID"/>
        </w:rPr>
        <w:t>dkk.,</w:t>
      </w:r>
      <w:proofErr w:type="gramEnd"/>
      <w:r w:rsidRPr="008F504E">
        <w:rPr>
          <w:rFonts w:ascii="Garamond" w:eastAsia="Garamond" w:hAnsi="Garamond" w:cs="Garamond"/>
          <w:color w:val="000000"/>
          <w:lang w:val="en-ID"/>
        </w:rPr>
        <w:t xml:space="preserve"> 2018). </w:t>
      </w:r>
      <w:proofErr w:type="gramStart"/>
      <w:r w:rsidRPr="008F504E">
        <w:rPr>
          <w:rFonts w:ascii="Garamond" w:eastAsia="Garamond" w:hAnsi="Garamond" w:cs="Garamond"/>
          <w:color w:val="000000"/>
          <w:lang w:val="en-ID"/>
        </w:rPr>
        <w:t>Sistem ini memudahkan perhitungan keuntungan, perencanaan stok, dan analisis biaya produksi, sehingga mendukung keberlanjutan usaha (Drucker, 1999).</w:t>
      </w:r>
      <w:proofErr w:type="gramEnd"/>
    </w:p>
    <w:p w:rsidR="008F504E" w:rsidRPr="00377C7D" w:rsidRDefault="008F504E" w:rsidP="00CA7EF5">
      <w:pPr>
        <w:pStyle w:val="Heading3"/>
        <w:spacing w:before="0" w:after="0"/>
        <w:jc w:val="both"/>
        <w:rPr>
          <w:rFonts w:ascii="Garamond" w:eastAsia="Garamond" w:hAnsi="Garamond" w:cs="Garamond"/>
          <w:color w:val="000000"/>
          <w:sz w:val="24"/>
          <w:szCs w:val="24"/>
        </w:rPr>
      </w:pPr>
      <w:r w:rsidRPr="00377C7D">
        <w:rPr>
          <w:rFonts w:ascii="Garamond" w:eastAsia="Garamond" w:hAnsi="Garamond" w:cs="Garamond"/>
          <w:color w:val="000000"/>
          <w:sz w:val="24"/>
          <w:szCs w:val="24"/>
        </w:rPr>
        <w:t>6. Dampak terhadap Pemberdayaan Ekonomi Lokal</w:t>
      </w:r>
    </w:p>
    <w:p w:rsidR="00347A6D" w:rsidRDefault="008F504E" w:rsidP="00CA7EF5">
      <w:pPr>
        <w:pStyle w:val="NormalWeb"/>
        <w:spacing w:before="0" w:beforeAutospacing="0" w:after="0" w:afterAutospacing="0"/>
        <w:ind w:firstLine="720"/>
        <w:jc w:val="both"/>
        <w:rPr>
          <w:rFonts w:ascii="Garamond" w:eastAsia="Garamond" w:hAnsi="Garamond" w:cs="Garamond"/>
          <w:color w:val="000000"/>
          <w:lang w:val="en-ID"/>
        </w:rPr>
      </w:pPr>
      <w:proofErr w:type="gramStart"/>
      <w:r w:rsidRPr="008F504E">
        <w:rPr>
          <w:rFonts w:ascii="Garamond" w:eastAsia="Garamond" w:hAnsi="Garamond" w:cs="Garamond"/>
          <w:color w:val="000000"/>
          <w:lang w:val="en-ID"/>
        </w:rPr>
        <w:t>Implementasi teknologi pengering dan strategi pemasaran digital diharapkan mampu meningkatkan pendapatan kelompok tani dan memperluas kesempatan kerja di wilayah Mendoyo.</w:t>
      </w:r>
      <w:proofErr w:type="gramEnd"/>
      <w:r w:rsidRPr="008F504E">
        <w:rPr>
          <w:rFonts w:ascii="Garamond" w:eastAsia="Garamond" w:hAnsi="Garamond" w:cs="Garamond"/>
          <w:color w:val="000000"/>
          <w:lang w:val="en-ID"/>
        </w:rPr>
        <w:t xml:space="preserve"> Hal ini </w:t>
      </w:r>
      <w:proofErr w:type="gramStart"/>
      <w:r w:rsidRPr="008F504E">
        <w:rPr>
          <w:rFonts w:ascii="Garamond" w:eastAsia="Garamond" w:hAnsi="Garamond" w:cs="Garamond"/>
          <w:color w:val="000000"/>
          <w:lang w:val="en-ID"/>
        </w:rPr>
        <w:t>akan</w:t>
      </w:r>
      <w:proofErr w:type="gramEnd"/>
      <w:r w:rsidRPr="008F504E">
        <w:rPr>
          <w:rFonts w:ascii="Garamond" w:eastAsia="Garamond" w:hAnsi="Garamond" w:cs="Garamond"/>
          <w:color w:val="000000"/>
          <w:lang w:val="en-ID"/>
        </w:rPr>
        <w:t xml:space="preserve"> memberikan kontribusi pada penguatan ekonomi lokal serta memperkuat posisi produk olahan kelor di pasar nasional.</w:t>
      </w:r>
    </w:p>
    <w:p w:rsidR="00CA7EF5" w:rsidRPr="008F504E" w:rsidRDefault="00CA7EF5" w:rsidP="00CA7EF5">
      <w:pPr>
        <w:pStyle w:val="NormalWeb"/>
        <w:spacing w:before="0" w:beforeAutospacing="0" w:after="0" w:afterAutospacing="0"/>
        <w:ind w:firstLine="720"/>
        <w:jc w:val="both"/>
        <w:rPr>
          <w:rFonts w:ascii="Garamond" w:eastAsia="Garamond" w:hAnsi="Garamond" w:cs="Garamond"/>
          <w:color w:val="000000"/>
          <w:lang w:val="en-ID"/>
        </w:rPr>
      </w:pPr>
    </w:p>
    <w:p w:rsidR="00347A6D" w:rsidRDefault="008F504E">
      <w:pPr>
        <w:spacing w:after="0" w:line="240" w:lineRule="auto"/>
        <w:jc w:val="both"/>
        <w:rPr>
          <w:rFonts w:ascii="Times New Roman" w:eastAsia="Times New Roman" w:hAnsi="Times New Roman" w:cs="Times New Roman"/>
          <w:sz w:val="24"/>
          <w:szCs w:val="24"/>
        </w:rPr>
      </w:pPr>
      <w:r>
        <w:rPr>
          <w:rFonts w:ascii="Garamond" w:eastAsia="Garamond" w:hAnsi="Garamond" w:cs="Garamond"/>
          <w:b/>
          <w:color w:val="000000"/>
          <w:sz w:val="24"/>
          <w:szCs w:val="24"/>
        </w:rPr>
        <w:t>SIMPULAN</w:t>
      </w:r>
    </w:p>
    <w:p w:rsidR="00347A6D" w:rsidRDefault="008F504E" w:rsidP="00CA7EF5">
      <w:pPr>
        <w:spacing w:after="0" w:line="240" w:lineRule="auto"/>
        <w:ind w:firstLine="720"/>
        <w:jc w:val="both"/>
        <w:rPr>
          <w:rFonts w:ascii="Times New Roman" w:eastAsia="Times New Roman" w:hAnsi="Times New Roman" w:cs="Times New Roman"/>
          <w:sz w:val="24"/>
          <w:szCs w:val="24"/>
        </w:rPr>
      </w:pPr>
      <w:proofErr w:type="gramStart"/>
      <w:r w:rsidRPr="008F504E">
        <w:rPr>
          <w:rFonts w:ascii="Garamond" w:eastAsia="Garamond" w:hAnsi="Garamond" w:cs="Garamond"/>
          <w:color w:val="000000"/>
          <w:sz w:val="24"/>
          <w:szCs w:val="24"/>
        </w:rPr>
        <w:t>Program pengabdian kepada masyarakat ini dirancang untuk meningkatkan kualitas dan daya saing produk olahan kelor kelompok tani di Mendoyo, Jembrana, melalui penerapan teknologi pengering daun kelor modern dan strategi pemasaran digital.</w:t>
      </w:r>
      <w:proofErr w:type="gramEnd"/>
      <w:r w:rsidRPr="008F504E">
        <w:rPr>
          <w:rFonts w:ascii="Garamond" w:eastAsia="Garamond" w:hAnsi="Garamond" w:cs="Garamond"/>
          <w:color w:val="000000"/>
          <w:sz w:val="24"/>
          <w:szCs w:val="24"/>
        </w:rPr>
        <w:t xml:space="preserve"> Penerapan mesin pengering diharapkan dapat mempersingkat waktu proses, menjaga kualitas nutrisi dan warna daun kelor, serta meningkatkan higienitas produk. Pelatihan digital marketing </w:t>
      </w:r>
      <w:proofErr w:type="gramStart"/>
      <w:r w:rsidRPr="008F504E">
        <w:rPr>
          <w:rFonts w:ascii="Garamond" w:eastAsia="Garamond" w:hAnsi="Garamond" w:cs="Garamond"/>
          <w:color w:val="000000"/>
          <w:sz w:val="24"/>
          <w:szCs w:val="24"/>
        </w:rPr>
        <w:t>akan</w:t>
      </w:r>
      <w:proofErr w:type="gramEnd"/>
      <w:r w:rsidRPr="008F504E">
        <w:rPr>
          <w:rFonts w:ascii="Garamond" w:eastAsia="Garamond" w:hAnsi="Garamond" w:cs="Garamond"/>
          <w:color w:val="000000"/>
          <w:sz w:val="24"/>
          <w:szCs w:val="24"/>
        </w:rPr>
        <w:t xml:space="preserve"> memperluas jangkauan pemasaran, meningkatkan penjualan, dan memperkuat brand produk di pasar lokal maupun nasional. Selain itu, penguatan manajemen usaha berbasis teknologi </w:t>
      </w:r>
      <w:proofErr w:type="gramStart"/>
      <w:r w:rsidRPr="008F504E">
        <w:rPr>
          <w:rFonts w:ascii="Garamond" w:eastAsia="Garamond" w:hAnsi="Garamond" w:cs="Garamond"/>
          <w:color w:val="000000"/>
          <w:sz w:val="24"/>
          <w:szCs w:val="24"/>
        </w:rPr>
        <w:t>akan</w:t>
      </w:r>
      <w:proofErr w:type="gramEnd"/>
      <w:r w:rsidRPr="008F504E">
        <w:rPr>
          <w:rFonts w:ascii="Garamond" w:eastAsia="Garamond" w:hAnsi="Garamond" w:cs="Garamond"/>
          <w:color w:val="000000"/>
          <w:sz w:val="24"/>
          <w:szCs w:val="24"/>
        </w:rPr>
        <w:t xml:space="preserve"> membantu kelompok tani dalam mengelola keuangan dan perencanaan usaha secara lebih efisien. </w:t>
      </w:r>
      <w:proofErr w:type="gramStart"/>
      <w:r w:rsidRPr="008F504E">
        <w:rPr>
          <w:rFonts w:ascii="Garamond" w:eastAsia="Garamond" w:hAnsi="Garamond" w:cs="Garamond"/>
          <w:color w:val="000000"/>
          <w:sz w:val="24"/>
          <w:szCs w:val="24"/>
        </w:rPr>
        <w:t>Dengan kombinasi inovasi teknologi dan strategi pemasaran yang tepat, program ini berpotensi meningkatkan pendapatan, memperluas peluang usaha, dan mendorong kemandirian ekonomi masyarakat setempat secara berkelanjutan.</w:t>
      </w:r>
      <w:proofErr w:type="gramEnd"/>
      <w:r>
        <w:rPr>
          <w:rFonts w:ascii="Garamond" w:eastAsia="Garamond" w:hAnsi="Garamond" w:cs="Garamond"/>
          <w:color w:val="000000"/>
          <w:sz w:val="24"/>
          <w:szCs w:val="24"/>
        </w:rPr>
        <w:t> </w:t>
      </w:r>
    </w:p>
    <w:p w:rsidR="004C64AB" w:rsidRDefault="004C64AB">
      <w:pPr>
        <w:spacing w:after="0" w:line="240" w:lineRule="auto"/>
        <w:rPr>
          <w:rFonts w:ascii="Times New Roman" w:eastAsia="Times New Roman" w:hAnsi="Times New Roman" w:cs="Times New Roman"/>
          <w:sz w:val="24"/>
          <w:szCs w:val="24"/>
        </w:rPr>
      </w:pPr>
    </w:p>
    <w:p w:rsidR="00347A6D" w:rsidRDefault="008F504E">
      <w:pPr>
        <w:spacing w:after="0" w:line="240" w:lineRule="auto"/>
        <w:rPr>
          <w:rFonts w:ascii="Times New Roman" w:eastAsia="Times New Roman" w:hAnsi="Times New Roman" w:cs="Times New Roman"/>
          <w:sz w:val="24"/>
          <w:szCs w:val="24"/>
        </w:rPr>
      </w:pPr>
      <w:r>
        <w:rPr>
          <w:rFonts w:ascii="Garamond" w:eastAsia="Garamond" w:hAnsi="Garamond" w:cs="Garamond"/>
          <w:b/>
          <w:color w:val="000000"/>
          <w:sz w:val="24"/>
          <w:szCs w:val="24"/>
        </w:rPr>
        <w:t>UCAPAN TERIMA KASIH</w:t>
      </w:r>
    </w:p>
    <w:p w:rsidR="00347A6D" w:rsidRDefault="008F504E" w:rsidP="004C64AB">
      <w:pPr>
        <w:spacing w:after="0" w:line="240" w:lineRule="auto"/>
        <w:ind w:firstLine="720"/>
        <w:jc w:val="both"/>
        <w:rPr>
          <w:rFonts w:ascii="Times New Roman" w:eastAsia="Times New Roman" w:hAnsi="Times New Roman" w:cs="Times New Roman"/>
          <w:sz w:val="24"/>
          <w:szCs w:val="24"/>
        </w:rPr>
      </w:pPr>
      <w:proofErr w:type="gramStart"/>
      <w:r w:rsidRPr="008F504E">
        <w:rPr>
          <w:rFonts w:ascii="Garamond" w:eastAsia="Garamond" w:hAnsi="Garamond" w:cs="Garamond"/>
          <w:color w:val="000000"/>
          <w:sz w:val="24"/>
          <w:szCs w:val="24"/>
        </w:rPr>
        <w:t>Penulis mengucapkan terima kasih kepada Institut Bisnis dan Teknologi Indonesia (INSTIKI) atas dukungan pendanaan dan fasilitasi kegiatan, kelompok tani di Mendoyo, Jembrana, atas partisipasi aktif dalam setiap tahap pelaksanaan, serta seluruh pihak yang telah berkontribusi dalam perencanaan dan pelaksanaan program ini.</w:t>
      </w:r>
      <w:proofErr w:type="gramEnd"/>
    </w:p>
    <w:p w:rsidR="00347A6D" w:rsidRDefault="008F504E">
      <w:pPr>
        <w:spacing w:after="0" w:line="240" w:lineRule="auto"/>
        <w:jc w:val="both"/>
        <w:rPr>
          <w:rFonts w:ascii="Times New Roman" w:eastAsia="Times New Roman" w:hAnsi="Times New Roman" w:cs="Times New Roman"/>
          <w:sz w:val="24"/>
          <w:szCs w:val="24"/>
        </w:rPr>
      </w:pPr>
      <w:r>
        <w:rPr>
          <w:rFonts w:ascii="Garamond" w:eastAsia="Garamond" w:hAnsi="Garamond" w:cs="Garamond"/>
          <w:b/>
          <w:color w:val="000000"/>
          <w:sz w:val="24"/>
          <w:szCs w:val="24"/>
        </w:rPr>
        <w:tab/>
      </w:r>
    </w:p>
    <w:p w:rsidR="00347A6D" w:rsidRDefault="008F504E">
      <w:pPr>
        <w:spacing w:after="0" w:line="240" w:lineRule="auto"/>
        <w:jc w:val="both"/>
        <w:rPr>
          <w:rFonts w:ascii="Times New Roman" w:eastAsia="Times New Roman" w:hAnsi="Times New Roman" w:cs="Times New Roman"/>
          <w:sz w:val="24"/>
          <w:szCs w:val="24"/>
        </w:rPr>
      </w:pPr>
      <w:r>
        <w:rPr>
          <w:rFonts w:ascii="Garamond" w:eastAsia="Garamond" w:hAnsi="Garamond" w:cs="Garamond"/>
          <w:b/>
          <w:color w:val="000000"/>
          <w:sz w:val="24"/>
          <w:szCs w:val="24"/>
        </w:rPr>
        <w:t>DAFTAR PUSTAKA</w:t>
      </w:r>
    </w:p>
    <w:p w:rsidR="008F504E" w:rsidRPr="008F504E" w:rsidRDefault="008F504E" w:rsidP="008F504E">
      <w:pPr>
        <w:spacing w:after="0" w:line="240" w:lineRule="auto"/>
        <w:ind w:left="384" w:hanging="450"/>
        <w:jc w:val="both"/>
        <w:rPr>
          <w:rFonts w:ascii="Garamond" w:eastAsia="Garamond" w:hAnsi="Garamond" w:cs="Garamond"/>
          <w:color w:val="000000"/>
          <w:sz w:val="24"/>
          <w:szCs w:val="24"/>
        </w:rPr>
      </w:pPr>
      <w:proofErr w:type="gramStart"/>
      <w:r w:rsidRPr="008F504E">
        <w:rPr>
          <w:rFonts w:ascii="Garamond" w:eastAsia="Garamond" w:hAnsi="Garamond" w:cs="Garamond"/>
          <w:color w:val="000000"/>
          <w:sz w:val="24"/>
          <w:szCs w:val="24"/>
        </w:rPr>
        <w:t>Anwar, F., Latif, S., Ashraf, M., &amp; Gilani, A. H. (2007).</w:t>
      </w:r>
      <w:proofErr w:type="gramEnd"/>
      <w:r w:rsidRPr="008F504E">
        <w:rPr>
          <w:rFonts w:ascii="Garamond" w:eastAsia="Garamond" w:hAnsi="Garamond" w:cs="Garamond"/>
          <w:color w:val="000000"/>
          <w:sz w:val="24"/>
          <w:szCs w:val="24"/>
        </w:rPr>
        <w:t xml:space="preserve"> Moringa oleifera: A food plant with multiple medicinal uses. Phytotherapy Research, 21(1), 17–25. https://doi.org/10.1002/ptr.2023</w:t>
      </w:r>
    </w:p>
    <w:p w:rsidR="008F504E" w:rsidRPr="008F504E" w:rsidRDefault="008F504E" w:rsidP="008F504E">
      <w:pPr>
        <w:spacing w:after="0" w:line="240" w:lineRule="auto"/>
        <w:ind w:left="384" w:hanging="450"/>
        <w:jc w:val="both"/>
        <w:rPr>
          <w:rFonts w:ascii="Garamond" w:eastAsia="Garamond" w:hAnsi="Garamond" w:cs="Garamond"/>
          <w:color w:val="000000"/>
          <w:sz w:val="24"/>
          <w:szCs w:val="24"/>
        </w:rPr>
      </w:pPr>
      <w:proofErr w:type="gramStart"/>
      <w:r w:rsidRPr="008F504E">
        <w:rPr>
          <w:rFonts w:ascii="Garamond" w:eastAsia="Garamond" w:hAnsi="Garamond" w:cs="Garamond"/>
          <w:color w:val="000000"/>
          <w:sz w:val="24"/>
          <w:szCs w:val="24"/>
        </w:rPr>
        <w:t>Chaffey, D., &amp; Smith, P. R. (2017).</w:t>
      </w:r>
      <w:proofErr w:type="gramEnd"/>
      <w:r w:rsidRPr="008F504E">
        <w:rPr>
          <w:rFonts w:ascii="Garamond" w:eastAsia="Garamond" w:hAnsi="Garamond" w:cs="Garamond"/>
          <w:color w:val="000000"/>
          <w:sz w:val="24"/>
          <w:szCs w:val="24"/>
        </w:rPr>
        <w:t xml:space="preserve"> Digital marketing excellence: Planning, optimizing and integrating online marketing (6th </w:t>
      </w:r>
      <w:proofErr w:type="gramStart"/>
      <w:r w:rsidRPr="008F504E">
        <w:rPr>
          <w:rFonts w:ascii="Garamond" w:eastAsia="Garamond" w:hAnsi="Garamond" w:cs="Garamond"/>
          <w:color w:val="000000"/>
          <w:sz w:val="24"/>
          <w:szCs w:val="24"/>
        </w:rPr>
        <w:t>ed</w:t>
      </w:r>
      <w:proofErr w:type="gramEnd"/>
      <w:r w:rsidRPr="008F504E">
        <w:rPr>
          <w:rFonts w:ascii="Garamond" w:eastAsia="Garamond" w:hAnsi="Garamond" w:cs="Garamond"/>
          <w:color w:val="000000"/>
          <w:sz w:val="24"/>
          <w:szCs w:val="24"/>
        </w:rPr>
        <w:t xml:space="preserve">.). </w:t>
      </w:r>
      <w:proofErr w:type="gramStart"/>
      <w:r w:rsidRPr="008F504E">
        <w:rPr>
          <w:rFonts w:ascii="Garamond" w:eastAsia="Garamond" w:hAnsi="Garamond" w:cs="Garamond"/>
          <w:color w:val="000000"/>
          <w:sz w:val="24"/>
          <w:szCs w:val="24"/>
        </w:rPr>
        <w:t>Routledge.</w:t>
      </w:r>
      <w:proofErr w:type="gramEnd"/>
    </w:p>
    <w:p w:rsidR="008F504E" w:rsidRPr="008F504E" w:rsidRDefault="008F504E" w:rsidP="008F504E">
      <w:pPr>
        <w:spacing w:after="0" w:line="240" w:lineRule="auto"/>
        <w:ind w:left="384" w:hanging="450"/>
        <w:jc w:val="both"/>
        <w:rPr>
          <w:rFonts w:ascii="Garamond" w:eastAsia="Garamond" w:hAnsi="Garamond" w:cs="Garamond"/>
          <w:color w:val="000000"/>
          <w:sz w:val="24"/>
          <w:szCs w:val="24"/>
        </w:rPr>
      </w:pPr>
      <w:r w:rsidRPr="008F504E">
        <w:rPr>
          <w:rFonts w:ascii="Garamond" w:eastAsia="Garamond" w:hAnsi="Garamond" w:cs="Garamond"/>
          <w:color w:val="000000"/>
          <w:sz w:val="24"/>
          <w:szCs w:val="24"/>
        </w:rPr>
        <w:t xml:space="preserve">Drucker, P. (1999). Management challenges for the 21st century. </w:t>
      </w:r>
      <w:proofErr w:type="gramStart"/>
      <w:r w:rsidRPr="008F504E">
        <w:rPr>
          <w:rFonts w:ascii="Garamond" w:eastAsia="Garamond" w:hAnsi="Garamond" w:cs="Garamond"/>
          <w:color w:val="000000"/>
          <w:sz w:val="24"/>
          <w:szCs w:val="24"/>
        </w:rPr>
        <w:t>HarperBusiness.</w:t>
      </w:r>
      <w:proofErr w:type="gramEnd"/>
    </w:p>
    <w:p w:rsidR="008F504E" w:rsidRPr="008F504E" w:rsidRDefault="008F504E" w:rsidP="008F504E">
      <w:pPr>
        <w:spacing w:after="0" w:line="240" w:lineRule="auto"/>
        <w:ind w:left="384" w:hanging="450"/>
        <w:jc w:val="both"/>
        <w:rPr>
          <w:rFonts w:ascii="Garamond" w:eastAsia="Garamond" w:hAnsi="Garamond" w:cs="Garamond"/>
          <w:color w:val="000000"/>
          <w:sz w:val="24"/>
          <w:szCs w:val="24"/>
        </w:rPr>
      </w:pPr>
      <w:r w:rsidRPr="008F504E">
        <w:rPr>
          <w:rFonts w:ascii="Garamond" w:eastAsia="Garamond" w:hAnsi="Garamond" w:cs="Garamond"/>
          <w:color w:val="000000"/>
          <w:sz w:val="24"/>
          <w:szCs w:val="24"/>
        </w:rPr>
        <w:t>Fahey, J. W. (2005). Moringa oleifera: A review of the medical evidence for its nutritional, therapeutic, and prophylactic properties. Trees for Life Journal, 1(5), 1–15.</w:t>
      </w:r>
    </w:p>
    <w:p w:rsidR="008F504E" w:rsidRPr="008F504E" w:rsidRDefault="008F504E" w:rsidP="008F504E">
      <w:pPr>
        <w:spacing w:after="0" w:line="240" w:lineRule="auto"/>
        <w:ind w:left="384" w:hanging="450"/>
        <w:jc w:val="both"/>
        <w:rPr>
          <w:rFonts w:ascii="Garamond" w:eastAsia="Garamond" w:hAnsi="Garamond" w:cs="Garamond"/>
          <w:color w:val="000000"/>
          <w:sz w:val="24"/>
          <w:szCs w:val="24"/>
        </w:rPr>
      </w:pPr>
      <w:r w:rsidRPr="008F504E">
        <w:rPr>
          <w:rFonts w:ascii="Garamond" w:eastAsia="Garamond" w:hAnsi="Garamond" w:cs="Garamond"/>
          <w:color w:val="000000"/>
          <w:sz w:val="24"/>
          <w:szCs w:val="24"/>
        </w:rPr>
        <w:t xml:space="preserve">Fuglie, L. J. (2001). The miracle tree: Moringa oleifera: Natural nutrition for the tropics. </w:t>
      </w:r>
      <w:proofErr w:type="gramStart"/>
      <w:r w:rsidRPr="008F504E">
        <w:rPr>
          <w:rFonts w:ascii="Garamond" w:eastAsia="Garamond" w:hAnsi="Garamond" w:cs="Garamond"/>
          <w:color w:val="000000"/>
          <w:sz w:val="24"/>
          <w:szCs w:val="24"/>
        </w:rPr>
        <w:t>Church World Service.</w:t>
      </w:r>
      <w:proofErr w:type="gramEnd"/>
    </w:p>
    <w:p w:rsidR="008F504E" w:rsidRPr="008F504E" w:rsidRDefault="008F504E" w:rsidP="008F504E">
      <w:pPr>
        <w:spacing w:after="0" w:line="240" w:lineRule="auto"/>
        <w:ind w:left="384" w:hanging="450"/>
        <w:jc w:val="both"/>
        <w:rPr>
          <w:rFonts w:ascii="Garamond" w:eastAsia="Garamond" w:hAnsi="Garamond" w:cs="Garamond"/>
          <w:color w:val="000000"/>
          <w:sz w:val="24"/>
          <w:szCs w:val="24"/>
        </w:rPr>
      </w:pPr>
      <w:proofErr w:type="gramStart"/>
      <w:r w:rsidRPr="008F504E">
        <w:rPr>
          <w:rFonts w:ascii="Garamond" w:eastAsia="Garamond" w:hAnsi="Garamond" w:cs="Garamond"/>
          <w:color w:val="000000"/>
          <w:sz w:val="24"/>
          <w:szCs w:val="24"/>
        </w:rPr>
        <w:t>Gopalan, C., Ramasastri, B. V., &amp; Balasubramanian, S. C. (2016).</w:t>
      </w:r>
      <w:proofErr w:type="gramEnd"/>
      <w:r w:rsidRPr="008F504E">
        <w:rPr>
          <w:rFonts w:ascii="Garamond" w:eastAsia="Garamond" w:hAnsi="Garamond" w:cs="Garamond"/>
          <w:color w:val="000000"/>
          <w:sz w:val="24"/>
          <w:szCs w:val="24"/>
        </w:rPr>
        <w:t xml:space="preserve"> </w:t>
      </w:r>
      <w:proofErr w:type="gramStart"/>
      <w:r w:rsidRPr="008F504E">
        <w:rPr>
          <w:rFonts w:ascii="Garamond" w:eastAsia="Garamond" w:hAnsi="Garamond" w:cs="Garamond"/>
          <w:color w:val="000000"/>
          <w:sz w:val="24"/>
          <w:szCs w:val="24"/>
        </w:rPr>
        <w:t>Nutritive value of Indian foods.</w:t>
      </w:r>
      <w:proofErr w:type="gramEnd"/>
      <w:r w:rsidRPr="008F504E">
        <w:rPr>
          <w:rFonts w:ascii="Garamond" w:eastAsia="Garamond" w:hAnsi="Garamond" w:cs="Garamond"/>
          <w:color w:val="000000"/>
          <w:sz w:val="24"/>
          <w:szCs w:val="24"/>
        </w:rPr>
        <w:t xml:space="preserve"> </w:t>
      </w:r>
      <w:proofErr w:type="gramStart"/>
      <w:r w:rsidRPr="008F504E">
        <w:rPr>
          <w:rFonts w:ascii="Garamond" w:eastAsia="Garamond" w:hAnsi="Garamond" w:cs="Garamond"/>
          <w:color w:val="000000"/>
          <w:sz w:val="24"/>
          <w:szCs w:val="24"/>
        </w:rPr>
        <w:t>National Institute of Nutrition.</w:t>
      </w:r>
      <w:proofErr w:type="gramEnd"/>
    </w:p>
    <w:p w:rsidR="008F504E" w:rsidRPr="008F504E" w:rsidRDefault="008F504E" w:rsidP="008F504E">
      <w:pPr>
        <w:spacing w:after="0" w:line="240" w:lineRule="auto"/>
        <w:ind w:left="384" w:hanging="450"/>
        <w:jc w:val="both"/>
        <w:rPr>
          <w:rFonts w:ascii="Garamond" w:eastAsia="Garamond" w:hAnsi="Garamond" w:cs="Garamond"/>
          <w:color w:val="000000"/>
          <w:sz w:val="24"/>
          <w:szCs w:val="24"/>
        </w:rPr>
      </w:pPr>
      <w:proofErr w:type="gramStart"/>
      <w:r w:rsidRPr="008F504E">
        <w:rPr>
          <w:rFonts w:ascii="Garamond" w:eastAsia="Garamond" w:hAnsi="Garamond" w:cs="Garamond"/>
          <w:color w:val="000000"/>
          <w:sz w:val="24"/>
          <w:szCs w:val="24"/>
        </w:rPr>
        <w:t>Grewal, D., Roggeveen, A. L., &amp; Nordfält, J. (2018).</w:t>
      </w:r>
      <w:proofErr w:type="gramEnd"/>
      <w:r w:rsidRPr="008F504E">
        <w:rPr>
          <w:rFonts w:ascii="Garamond" w:eastAsia="Garamond" w:hAnsi="Garamond" w:cs="Garamond"/>
          <w:color w:val="000000"/>
          <w:sz w:val="24"/>
          <w:szCs w:val="24"/>
        </w:rPr>
        <w:t xml:space="preserve"> </w:t>
      </w:r>
      <w:proofErr w:type="gramStart"/>
      <w:r w:rsidRPr="008F504E">
        <w:rPr>
          <w:rFonts w:ascii="Garamond" w:eastAsia="Garamond" w:hAnsi="Garamond" w:cs="Garamond"/>
          <w:color w:val="000000"/>
          <w:sz w:val="24"/>
          <w:szCs w:val="24"/>
        </w:rPr>
        <w:t>The future of retailing.</w:t>
      </w:r>
      <w:proofErr w:type="gramEnd"/>
      <w:r w:rsidRPr="008F504E">
        <w:rPr>
          <w:rFonts w:ascii="Garamond" w:eastAsia="Garamond" w:hAnsi="Garamond" w:cs="Garamond"/>
          <w:color w:val="000000"/>
          <w:sz w:val="24"/>
          <w:szCs w:val="24"/>
        </w:rPr>
        <w:t xml:space="preserve"> Journal of Retailing, 94(2), 206–210. https://doi.org/10.1016/j.jretai.2018.03.002</w:t>
      </w:r>
    </w:p>
    <w:p w:rsidR="008F504E" w:rsidRPr="008F504E" w:rsidRDefault="008F504E" w:rsidP="008F504E">
      <w:pPr>
        <w:spacing w:after="0" w:line="240" w:lineRule="auto"/>
        <w:ind w:left="384" w:hanging="450"/>
        <w:jc w:val="both"/>
        <w:rPr>
          <w:rFonts w:ascii="Garamond" w:eastAsia="Garamond" w:hAnsi="Garamond" w:cs="Garamond"/>
          <w:color w:val="000000"/>
          <w:sz w:val="24"/>
          <w:szCs w:val="24"/>
        </w:rPr>
      </w:pPr>
      <w:proofErr w:type="gramStart"/>
      <w:r w:rsidRPr="008F504E">
        <w:rPr>
          <w:rFonts w:ascii="Garamond" w:eastAsia="Garamond" w:hAnsi="Garamond" w:cs="Garamond"/>
          <w:color w:val="000000"/>
          <w:sz w:val="24"/>
          <w:szCs w:val="24"/>
        </w:rPr>
        <w:t>Hootsuite.</w:t>
      </w:r>
      <w:proofErr w:type="gramEnd"/>
      <w:r w:rsidRPr="008F504E">
        <w:rPr>
          <w:rFonts w:ascii="Garamond" w:eastAsia="Garamond" w:hAnsi="Garamond" w:cs="Garamond"/>
          <w:color w:val="000000"/>
          <w:sz w:val="24"/>
          <w:szCs w:val="24"/>
        </w:rPr>
        <w:t xml:space="preserve"> (2020). Digital 2020: Global digital overview. Retrieved from https://datareportal.com/reports/digital-2020-global-digital-overview</w:t>
      </w:r>
    </w:p>
    <w:p w:rsidR="008F504E" w:rsidRPr="008F504E" w:rsidRDefault="008F504E" w:rsidP="008F504E">
      <w:pPr>
        <w:spacing w:after="0" w:line="240" w:lineRule="auto"/>
        <w:ind w:left="384" w:hanging="450"/>
        <w:jc w:val="both"/>
        <w:rPr>
          <w:rFonts w:ascii="Garamond" w:eastAsia="Garamond" w:hAnsi="Garamond" w:cs="Garamond"/>
          <w:color w:val="000000"/>
          <w:sz w:val="24"/>
          <w:szCs w:val="24"/>
        </w:rPr>
      </w:pPr>
      <w:proofErr w:type="gramStart"/>
      <w:r w:rsidRPr="008F504E">
        <w:rPr>
          <w:rFonts w:ascii="Garamond" w:eastAsia="Garamond" w:hAnsi="Garamond" w:cs="Garamond"/>
          <w:color w:val="000000"/>
          <w:sz w:val="24"/>
          <w:szCs w:val="24"/>
        </w:rPr>
        <w:t>Kotler, P., &amp; Keller, K. L. (2016).</w:t>
      </w:r>
      <w:proofErr w:type="gramEnd"/>
      <w:r w:rsidRPr="008F504E">
        <w:rPr>
          <w:rFonts w:ascii="Garamond" w:eastAsia="Garamond" w:hAnsi="Garamond" w:cs="Garamond"/>
          <w:color w:val="000000"/>
          <w:sz w:val="24"/>
          <w:szCs w:val="24"/>
        </w:rPr>
        <w:t xml:space="preserve"> Marketing management (15th </w:t>
      </w:r>
      <w:proofErr w:type="gramStart"/>
      <w:r w:rsidRPr="008F504E">
        <w:rPr>
          <w:rFonts w:ascii="Garamond" w:eastAsia="Garamond" w:hAnsi="Garamond" w:cs="Garamond"/>
          <w:color w:val="000000"/>
          <w:sz w:val="24"/>
          <w:szCs w:val="24"/>
        </w:rPr>
        <w:t>ed</w:t>
      </w:r>
      <w:proofErr w:type="gramEnd"/>
      <w:r w:rsidRPr="008F504E">
        <w:rPr>
          <w:rFonts w:ascii="Garamond" w:eastAsia="Garamond" w:hAnsi="Garamond" w:cs="Garamond"/>
          <w:color w:val="000000"/>
          <w:sz w:val="24"/>
          <w:szCs w:val="24"/>
        </w:rPr>
        <w:t>.). Pearson.</w:t>
      </w:r>
    </w:p>
    <w:p w:rsidR="008F504E" w:rsidRPr="008F504E" w:rsidRDefault="008F504E" w:rsidP="008F504E">
      <w:pPr>
        <w:spacing w:after="0" w:line="240" w:lineRule="auto"/>
        <w:ind w:left="384" w:hanging="450"/>
        <w:jc w:val="both"/>
        <w:rPr>
          <w:rFonts w:ascii="Garamond" w:eastAsia="Garamond" w:hAnsi="Garamond" w:cs="Garamond"/>
          <w:color w:val="000000"/>
          <w:sz w:val="24"/>
          <w:szCs w:val="24"/>
        </w:rPr>
      </w:pPr>
    </w:p>
    <w:p w:rsidR="008F504E" w:rsidRPr="008F504E" w:rsidRDefault="008F504E" w:rsidP="008F504E">
      <w:pPr>
        <w:spacing w:after="0" w:line="240" w:lineRule="auto"/>
        <w:ind w:left="384" w:hanging="450"/>
        <w:jc w:val="both"/>
        <w:rPr>
          <w:rFonts w:ascii="Garamond" w:eastAsia="Garamond" w:hAnsi="Garamond" w:cs="Garamond"/>
          <w:color w:val="000000"/>
          <w:sz w:val="24"/>
          <w:szCs w:val="24"/>
        </w:rPr>
      </w:pPr>
      <w:proofErr w:type="gramStart"/>
      <w:r w:rsidRPr="008F504E">
        <w:rPr>
          <w:rFonts w:ascii="Garamond" w:eastAsia="Garamond" w:hAnsi="Garamond" w:cs="Garamond"/>
          <w:color w:val="000000"/>
          <w:sz w:val="24"/>
          <w:szCs w:val="24"/>
        </w:rPr>
        <w:lastRenderedPageBreak/>
        <w:t>Makkar, H. P. S., &amp; Becker, K. (1996).</w:t>
      </w:r>
      <w:proofErr w:type="gramEnd"/>
      <w:r w:rsidRPr="008F504E">
        <w:rPr>
          <w:rFonts w:ascii="Garamond" w:eastAsia="Garamond" w:hAnsi="Garamond" w:cs="Garamond"/>
          <w:color w:val="000000"/>
          <w:sz w:val="24"/>
          <w:szCs w:val="24"/>
        </w:rPr>
        <w:t xml:space="preserve"> Nutritional value and antinutritional components of whole and ethanol extracted Moringa oleifera leaves. Animal Feed Science and Technology, 63(1-4), 211–228. https://doi.org/10.1016/S0377-</w:t>
      </w:r>
      <w:proofErr w:type="gramStart"/>
      <w:r w:rsidRPr="008F504E">
        <w:rPr>
          <w:rFonts w:ascii="Garamond" w:eastAsia="Garamond" w:hAnsi="Garamond" w:cs="Garamond"/>
          <w:color w:val="000000"/>
          <w:sz w:val="24"/>
          <w:szCs w:val="24"/>
        </w:rPr>
        <w:t>8401(</w:t>
      </w:r>
      <w:proofErr w:type="gramEnd"/>
      <w:r w:rsidRPr="008F504E">
        <w:rPr>
          <w:rFonts w:ascii="Garamond" w:eastAsia="Garamond" w:hAnsi="Garamond" w:cs="Garamond"/>
          <w:color w:val="000000"/>
          <w:sz w:val="24"/>
          <w:szCs w:val="24"/>
        </w:rPr>
        <w:t>96)01023-1</w:t>
      </w:r>
    </w:p>
    <w:p w:rsidR="008F504E" w:rsidRPr="008F504E" w:rsidRDefault="008F504E" w:rsidP="008F504E">
      <w:pPr>
        <w:spacing w:after="0" w:line="240" w:lineRule="auto"/>
        <w:ind w:left="384" w:hanging="450"/>
        <w:jc w:val="both"/>
        <w:rPr>
          <w:rFonts w:ascii="Garamond" w:eastAsia="Garamond" w:hAnsi="Garamond" w:cs="Garamond"/>
          <w:color w:val="000000"/>
          <w:sz w:val="24"/>
          <w:szCs w:val="24"/>
        </w:rPr>
      </w:pPr>
      <w:r w:rsidRPr="008F504E">
        <w:rPr>
          <w:rFonts w:ascii="Garamond" w:eastAsia="Garamond" w:hAnsi="Garamond" w:cs="Garamond"/>
          <w:color w:val="000000"/>
          <w:sz w:val="24"/>
          <w:szCs w:val="24"/>
        </w:rPr>
        <w:t>Mishra, S. P., Singh, P., &amp; Singh, S. (2011). Processing of Moringa oleifera leaves for human consumption. Bulletin of Environment, Pharmacology and Life Sciences, 1(1), 28–31.</w:t>
      </w:r>
    </w:p>
    <w:p w:rsidR="008F504E" w:rsidRPr="008F504E" w:rsidRDefault="008F504E" w:rsidP="008F504E">
      <w:pPr>
        <w:spacing w:after="0" w:line="240" w:lineRule="auto"/>
        <w:ind w:left="384" w:hanging="450"/>
        <w:jc w:val="both"/>
        <w:rPr>
          <w:rFonts w:ascii="Garamond" w:eastAsia="Garamond" w:hAnsi="Garamond" w:cs="Garamond"/>
          <w:color w:val="000000"/>
          <w:sz w:val="24"/>
          <w:szCs w:val="24"/>
        </w:rPr>
      </w:pPr>
      <w:r w:rsidRPr="008F504E">
        <w:rPr>
          <w:rFonts w:ascii="Garamond" w:eastAsia="Garamond" w:hAnsi="Garamond" w:cs="Garamond"/>
          <w:color w:val="000000"/>
          <w:sz w:val="24"/>
          <w:szCs w:val="24"/>
        </w:rPr>
        <w:t xml:space="preserve">Ryan, D. (2016). Understanding digital marketing: Marketing strategies for engaging the digital generation (4th </w:t>
      </w:r>
      <w:proofErr w:type="gramStart"/>
      <w:r w:rsidRPr="008F504E">
        <w:rPr>
          <w:rFonts w:ascii="Garamond" w:eastAsia="Garamond" w:hAnsi="Garamond" w:cs="Garamond"/>
          <w:color w:val="000000"/>
          <w:sz w:val="24"/>
          <w:szCs w:val="24"/>
        </w:rPr>
        <w:t>ed</w:t>
      </w:r>
      <w:proofErr w:type="gramEnd"/>
      <w:r w:rsidRPr="008F504E">
        <w:rPr>
          <w:rFonts w:ascii="Garamond" w:eastAsia="Garamond" w:hAnsi="Garamond" w:cs="Garamond"/>
          <w:color w:val="000000"/>
          <w:sz w:val="24"/>
          <w:szCs w:val="24"/>
        </w:rPr>
        <w:t>.). Kogan Page.</w:t>
      </w:r>
    </w:p>
    <w:p w:rsidR="00347A6D" w:rsidRDefault="008F504E" w:rsidP="008F504E">
      <w:pPr>
        <w:spacing w:after="0" w:line="240" w:lineRule="auto"/>
        <w:ind w:left="384" w:hanging="450"/>
        <w:jc w:val="both"/>
        <w:rPr>
          <w:rFonts w:ascii="Times New Roman" w:eastAsia="Times New Roman" w:hAnsi="Times New Roman" w:cs="Times New Roman"/>
          <w:sz w:val="24"/>
          <w:szCs w:val="24"/>
        </w:rPr>
      </w:pPr>
      <w:proofErr w:type="gramStart"/>
      <w:r w:rsidRPr="008F504E">
        <w:rPr>
          <w:rFonts w:ascii="Garamond" w:eastAsia="Garamond" w:hAnsi="Garamond" w:cs="Garamond"/>
          <w:color w:val="000000"/>
          <w:sz w:val="24"/>
          <w:szCs w:val="24"/>
        </w:rPr>
        <w:t>Sengev, A. I., Abu, J. O., &amp; Gernah, D. I. (2013).</w:t>
      </w:r>
      <w:proofErr w:type="gramEnd"/>
      <w:r w:rsidRPr="008F504E">
        <w:rPr>
          <w:rFonts w:ascii="Garamond" w:eastAsia="Garamond" w:hAnsi="Garamond" w:cs="Garamond"/>
          <w:color w:val="000000"/>
          <w:sz w:val="24"/>
          <w:szCs w:val="24"/>
        </w:rPr>
        <w:t xml:space="preserve"> </w:t>
      </w:r>
      <w:proofErr w:type="gramStart"/>
      <w:r w:rsidRPr="008F504E">
        <w:rPr>
          <w:rFonts w:ascii="Garamond" w:eastAsia="Garamond" w:hAnsi="Garamond" w:cs="Garamond"/>
          <w:color w:val="000000"/>
          <w:sz w:val="24"/>
          <w:szCs w:val="24"/>
        </w:rPr>
        <w:t>Effect of drying methods on the quality of Moringa oleifera leaves.</w:t>
      </w:r>
      <w:proofErr w:type="gramEnd"/>
      <w:r w:rsidRPr="008F504E">
        <w:rPr>
          <w:rFonts w:ascii="Garamond" w:eastAsia="Garamond" w:hAnsi="Garamond" w:cs="Garamond"/>
          <w:color w:val="000000"/>
          <w:sz w:val="24"/>
          <w:szCs w:val="24"/>
        </w:rPr>
        <w:t xml:space="preserve"> African Journal of Food Science, 7(8), 221–226. https://doi.org/10.5897/AJFS2013.1045</w:t>
      </w:r>
    </w:p>
    <w:p w:rsidR="00347A6D" w:rsidRDefault="00347A6D"/>
    <w:sectPr w:rsidR="00347A6D">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5977FD"/>
    <w:multiLevelType w:val="multilevel"/>
    <w:tmpl w:val="E4D68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
  <w:rsids>
    <w:rsidRoot w:val="00347A6D"/>
    <w:rsid w:val="00055E62"/>
    <w:rsid w:val="00124691"/>
    <w:rsid w:val="00310B8D"/>
    <w:rsid w:val="00347A6D"/>
    <w:rsid w:val="00377C7D"/>
    <w:rsid w:val="003B13B5"/>
    <w:rsid w:val="004C64AB"/>
    <w:rsid w:val="008F504E"/>
    <w:rsid w:val="00946468"/>
    <w:rsid w:val="009D0BED"/>
    <w:rsid w:val="00BA2DCB"/>
    <w:rsid w:val="00C44CC2"/>
    <w:rsid w:val="00CA7EF5"/>
    <w:rsid w:val="00F03AA6"/>
    <w:rsid w:val="00F12149"/>
    <w:rsid w:val="00FF5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table" w:customStyle="1" w:styleId="a0">
    <w:basedOn w:val="TableNormal"/>
    <w:tblPr>
      <w:tblStyleRowBandSize w:val="1"/>
      <w:tblStyleColBandSize w:val="1"/>
      <w:tblInd w:w="0" w:type="dxa"/>
      <w:tblCellMar>
        <w:top w:w="15" w:type="dxa"/>
        <w:left w:w="15" w:type="dxa"/>
        <w:bottom w:w="15" w:type="dxa"/>
        <w:right w:w="15" w:type="dxa"/>
      </w:tblCellMar>
    </w:tblPr>
  </w:style>
  <w:style w:type="table" w:customStyle="1" w:styleId="a1">
    <w:basedOn w:val="TableNormal"/>
    <w:tblPr>
      <w:tblStyleRowBandSize w:val="1"/>
      <w:tblStyleColBandSize w:val="1"/>
      <w:tblInd w:w="0" w:type="dxa"/>
      <w:tblCellMar>
        <w:top w:w="15" w:type="dxa"/>
        <w:left w:w="15" w:type="dxa"/>
        <w:bottom w:w="15" w:type="dxa"/>
        <w:right w:w="15" w:type="dxa"/>
      </w:tblCellMar>
    </w:tblPr>
  </w:style>
  <w:style w:type="table" w:customStyle="1" w:styleId="a2">
    <w:basedOn w:val="TableNormal"/>
    <w:tblPr>
      <w:tblStyleRowBandSize w:val="1"/>
      <w:tblStyleColBandSize w:val="1"/>
      <w:tblInd w:w="0" w:type="dxa"/>
      <w:tblCellMar>
        <w:top w:w="15" w:type="dxa"/>
        <w:left w:w="15" w:type="dxa"/>
        <w:bottom w:w="15" w:type="dxa"/>
        <w:right w:w="15" w:type="dxa"/>
      </w:tblCellMar>
    </w:tblPr>
  </w:style>
  <w:style w:type="paragraph" w:styleId="NormalWeb">
    <w:name w:val="Normal (Web)"/>
    <w:basedOn w:val="Normal"/>
    <w:uiPriority w:val="99"/>
    <w:unhideWhenUsed/>
    <w:rsid w:val="008F504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F504E"/>
    <w:rPr>
      <w:b/>
      <w:bCs/>
    </w:rPr>
  </w:style>
  <w:style w:type="paragraph" w:styleId="BalloonText">
    <w:name w:val="Balloon Text"/>
    <w:basedOn w:val="Normal"/>
    <w:link w:val="BalloonTextChar"/>
    <w:uiPriority w:val="99"/>
    <w:semiHidden/>
    <w:unhideWhenUsed/>
    <w:rsid w:val="008F5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0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table" w:customStyle="1" w:styleId="a0">
    <w:basedOn w:val="TableNormal"/>
    <w:tblPr>
      <w:tblStyleRowBandSize w:val="1"/>
      <w:tblStyleColBandSize w:val="1"/>
      <w:tblInd w:w="0" w:type="dxa"/>
      <w:tblCellMar>
        <w:top w:w="15" w:type="dxa"/>
        <w:left w:w="15" w:type="dxa"/>
        <w:bottom w:w="15" w:type="dxa"/>
        <w:right w:w="15" w:type="dxa"/>
      </w:tblCellMar>
    </w:tblPr>
  </w:style>
  <w:style w:type="table" w:customStyle="1" w:styleId="a1">
    <w:basedOn w:val="TableNormal"/>
    <w:tblPr>
      <w:tblStyleRowBandSize w:val="1"/>
      <w:tblStyleColBandSize w:val="1"/>
      <w:tblInd w:w="0" w:type="dxa"/>
      <w:tblCellMar>
        <w:top w:w="15" w:type="dxa"/>
        <w:left w:w="15" w:type="dxa"/>
        <w:bottom w:w="15" w:type="dxa"/>
        <w:right w:w="15" w:type="dxa"/>
      </w:tblCellMar>
    </w:tblPr>
  </w:style>
  <w:style w:type="table" w:customStyle="1" w:styleId="a2">
    <w:basedOn w:val="TableNormal"/>
    <w:tblPr>
      <w:tblStyleRowBandSize w:val="1"/>
      <w:tblStyleColBandSize w:val="1"/>
      <w:tblInd w:w="0" w:type="dxa"/>
      <w:tblCellMar>
        <w:top w:w="15" w:type="dxa"/>
        <w:left w:w="15" w:type="dxa"/>
        <w:bottom w:w="15" w:type="dxa"/>
        <w:right w:w="15" w:type="dxa"/>
      </w:tblCellMar>
    </w:tblPr>
  </w:style>
  <w:style w:type="paragraph" w:styleId="NormalWeb">
    <w:name w:val="Normal (Web)"/>
    <w:basedOn w:val="Normal"/>
    <w:uiPriority w:val="99"/>
    <w:unhideWhenUsed/>
    <w:rsid w:val="008F504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F504E"/>
    <w:rPr>
      <w:b/>
      <w:bCs/>
    </w:rPr>
  </w:style>
  <w:style w:type="paragraph" w:styleId="BalloonText">
    <w:name w:val="Balloon Text"/>
    <w:basedOn w:val="Normal"/>
    <w:link w:val="BalloonTextChar"/>
    <w:uiPriority w:val="99"/>
    <w:semiHidden/>
    <w:unhideWhenUsed/>
    <w:rsid w:val="008F5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0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767019">
      <w:bodyDiv w:val="1"/>
      <w:marLeft w:val="0"/>
      <w:marRight w:val="0"/>
      <w:marTop w:val="0"/>
      <w:marBottom w:val="0"/>
      <w:divBdr>
        <w:top w:val="none" w:sz="0" w:space="0" w:color="auto"/>
        <w:left w:val="none" w:sz="0" w:space="0" w:color="auto"/>
        <w:bottom w:val="none" w:sz="0" w:space="0" w:color="auto"/>
        <w:right w:val="none" w:sz="0" w:space="0" w:color="auto"/>
      </w:divBdr>
    </w:div>
    <w:div w:id="816000007">
      <w:bodyDiv w:val="1"/>
      <w:marLeft w:val="0"/>
      <w:marRight w:val="0"/>
      <w:marTop w:val="0"/>
      <w:marBottom w:val="0"/>
      <w:divBdr>
        <w:top w:val="none" w:sz="0" w:space="0" w:color="auto"/>
        <w:left w:val="none" w:sz="0" w:space="0" w:color="auto"/>
        <w:bottom w:val="none" w:sz="0" w:space="0" w:color="auto"/>
        <w:right w:val="none" w:sz="0" w:space="0" w:color="auto"/>
      </w:divBdr>
    </w:div>
    <w:div w:id="2139373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9xmKTNKY2YUH5pT69KWgEJM2/A==">CgMxLjAyCGguZ2pkZ3hzOAByITFWc1k4YnViUTlBTHlGQU5JS0J2YVRLcEZhVlR0TG9nTw==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2065</Words>
  <Characters>11771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dc:creator>
  <cp:lastModifiedBy>ACER</cp:lastModifiedBy>
  <cp:revision>5</cp:revision>
  <dcterms:created xsi:type="dcterms:W3CDTF">2025-10-28T02:17:00Z</dcterms:created>
  <dcterms:modified xsi:type="dcterms:W3CDTF">2025-10-29T06:34:00Z</dcterms:modified>
</cp:coreProperties>
</file>